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2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20"/>
      </w:tblGrid>
      <w:tr w:rsidR="001D6BE2">
        <w:tblPrEx>
          <w:tblCellMar>
            <w:top w:w="0" w:type="dxa"/>
            <w:bottom w:w="0" w:type="dxa"/>
          </w:tblCellMar>
        </w:tblPrEx>
        <w:trPr>
          <w:trHeight w:val="88"/>
          <w:jc w:val="center"/>
        </w:trPr>
        <w:tc>
          <w:tcPr>
            <w:tcW w:w="0" w:type="dxa"/>
            <w:shd w:val="clear" w:color="auto" w:fill="FFFFFF"/>
            <w:vAlign w:val="center"/>
          </w:tcPr>
          <w:p w:rsidR="001D6BE2" w:rsidRDefault="001D6BE2">
            <w:pPr>
              <w:pStyle w:val="OtherCoverItems"/>
              <w:spacing w:after="0"/>
              <w:ind w:left="0" w:right="0"/>
              <w:contextualSpacing w:val="0"/>
            </w:pP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1365"/>
          <w:jc w:val="center"/>
        </w:trPr>
        <w:tc>
          <w:tcPr>
            <w:tcW w:w="0" w:type="dxa"/>
            <w:tcBorders>
              <w:bottom w:val="single" w:sz="0" w:space="0" w:color="auto"/>
            </w:tcBorders>
            <w:shd w:val="clear" w:color="auto" w:fill="FFFFFF"/>
            <w:vAlign w:val="center"/>
          </w:tcPr>
          <w:p w:rsidR="001D6BE2" w:rsidRDefault="00CD41E3">
            <w:pPr>
              <w:pStyle w:val="CoverCSILogo"/>
              <w:ind w:left="0" w:right="0"/>
              <w:contextualSpacing w:val="0"/>
            </w:pPr>
            <w:r>
              <w:rPr>
                <w:noProof/>
              </w:rPr>
              <w:drawing>
                <wp:inline distT="0" distB="0" distL="0" distR="0">
                  <wp:extent cx="3141686" cy="924025"/>
                  <wp:effectExtent l="19050" t="0" r="0" b="0"/>
                  <wp:docPr id="1" name="Picture 0" descr="Dese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1686" cy="92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7629"/>
          <w:jc w:val="center"/>
        </w:trPr>
        <w:tc>
          <w:tcPr>
            <w:tcW w:w="0" w:type="dxa"/>
            <w:shd w:val="clear" w:color="auto" w:fill="FFFFFF"/>
            <w:vAlign w:val="center"/>
          </w:tcPr>
          <w:p w:rsidR="001D6BE2" w:rsidRDefault="00235AB8" w:rsidP="00235AB8">
            <w:pPr>
              <w:pStyle w:val="CoverImage"/>
              <w:spacing w:after="160"/>
              <w:contextualSpacing w:val="0"/>
              <w:jc w:val="center"/>
            </w:pPr>
            <w:r>
              <w:rPr>
                <w:noProof/>
              </w:rPr>
              <w:drawing>
                <wp:inline distT="0" distB="0" distL="0" distR="0" wp14:anchorId="0F5B58AD" wp14:editId="1FEE5373">
                  <wp:extent cx="5077691" cy="552958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1314" cy="5555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552"/>
          <w:jc w:val="center"/>
        </w:trPr>
        <w:tc>
          <w:tcPr>
            <w:tcW w:w="0" w:type="dxa"/>
            <w:shd w:val="clear" w:color="auto" w:fill="FFFFFF"/>
            <w:vAlign w:val="center"/>
          </w:tcPr>
          <w:p w:rsidR="001D6BE2" w:rsidRDefault="001D6BE2">
            <w:pPr>
              <w:pStyle w:val="CompanyName"/>
              <w:spacing w:after="0"/>
              <w:ind w:left="0" w:right="0"/>
              <w:contextualSpacing w:val="0"/>
            </w:pP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552"/>
          <w:jc w:val="center"/>
        </w:trPr>
        <w:tc>
          <w:tcPr>
            <w:tcW w:w="0" w:type="dxa"/>
            <w:shd w:val="clear" w:color="auto" w:fill="FFFFFF"/>
            <w:vAlign w:val="center"/>
          </w:tcPr>
          <w:p w:rsidR="001D6BE2" w:rsidRDefault="00CD41E3">
            <w:pPr>
              <w:pStyle w:val="CoverTitle"/>
              <w:spacing w:after="0"/>
              <w:ind w:left="0" w:right="0"/>
              <w:contextualSpacing w:val="0"/>
            </w:pPr>
            <w:r>
              <w:t>User Report 1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04"/>
          <w:jc w:val="center"/>
        </w:trPr>
        <w:tc>
          <w:tcPr>
            <w:tcW w:w="0" w:type="dxa"/>
            <w:shd w:val="clear" w:color="auto" w:fill="FFFFFF"/>
            <w:vAlign w:val="center"/>
          </w:tcPr>
          <w:p w:rsidR="001D6BE2" w:rsidRDefault="001D6BE2">
            <w:pPr>
              <w:pStyle w:val="CoverProjectName"/>
              <w:spacing w:after="0"/>
              <w:ind w:left="0" w:right="0"/>
              <w:contextualSpacing w:val="0"/>
            </w:pP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04"/>
          <w:jc w:val="center"/>
        </w:trPr>
        <w:tc>
          <w:tcPr>
            <w:tcW w:w="0" w:type="dxa"/>
            <w:shd w:val="clear" w:color="auto" w:fill="FFFFFF"/>
            <w:vAlign w:val="center"/>
          </w:tcPr>
          <w:p w:rsidR="001D6BE2" w:rsidRDefault="00CD41E3">
            <w:pPr>
              <w:pStyle w:val="OtherCoverItems"/>
              <w:spacing w:after="0"/>
              <w:ind w:left="0" w:right="0"/>
              <w:contextualSpacing w:val="0"/>
            </w:pPr>
            <w:r>
              <w:t>Model File: ETABS-6Story-Karimi-Steel, Revision 0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04"/>
          <w:jc w:val="center"/>
        </w:trPr>
        <w:tc>
          <w:tcPr>
            <w:tcW w:w="0" w:type="dxa"/>
            <w:shd w:val="clear" w:color="auto" w:fill="FFFFFF"/>
            <w:vAlign w:val="center"/>
          </w:tcPr>
          <w:p w:rsidR="001D6BE2" w:rsidRDefault="00CD41E3">
            <w:pPr>
              <w:pStyle w:val="CoverDate"/>
              <w:spacing w:after="0"/>
              <w:ind w:left="0" w:right="0"/>
              <w:contextualSpacing w:val="0"/>
            </w:pPr>
            <w:r>
              <w:t>2/6/2018</w:t>
            </w:r>
          </w:p>
        </w:tc>
      </w:tr>
    </w:tbl>
    <w:p w:rsidR="001D6BE2" w:rsidRDefault="001D6BE2">
      <w:pPr>
        <w:sectPr w:rsidR="001D6BE2"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tbl>
      <w:tblPr>
        <w:tblW w:w="97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  <w:gridCol w:w="720"/>
      </w:tblGrid>
      <w:tr w:rsidR="001D6BE2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9000" w:type="dxa"/>
            <w:tcBorders>
              <w:bottom w:val="single" w:sz="0" w:space="0" w:color="auto"/>
            </w:tcBorders>
            <w:shd w:val="clear" w:color="auto" w:fill="FFFFFF"/>
            <w:vAlign w:val="center"/>
          </w:tcPr>
          <w:p w:rsidR="001D6BE2" w:rsidRDefault="00CD41E3">
            <w:pPr>
              <w:pStyle w:val="TOCTitle"/>
              <w:spacing w:after="0"/>
              <w:ind w:left="0" w:right="0"/>
              <w:contextualSpacing w:val="0"/>
            </w:pPr>
            <w:r>
              <w:lastRenderedPageBreak/>
              <w:t>Table of Contents</w:t>
            </w:r>
          </w:p>
        </w:tc>
        <w:tc>
          <w:tcPr>
            <w:tcW w:w="720" w:type="dxa"/>
            <w:tcBorders>
              <w:bottom w:val="single" w:sz="0" w:space="0" w:color="auto"/>
            </w:tcBorders>
            <w:shd w:val="clear" w:color="auto" w:fill="FFFFFF"/>
            <w:vAlign w:val="center"/>
          </w:tcPr>
          <w:p w:rsidR="001D6BE2" w:rsidRDefault="001D6BE2">
            <w:pPr>
              <w:pStyle w:val="TableColumnHeader"/>
              <w:contextualSpacing w:val="0"/>
            </w:pP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9000" w:type="dxa"/>
            <w:shd w:val="clear" w:color="auto" w:fill="FFFFFF"/>
            <w:vAlign w:val="center"/>
          </w:tcPr>
          <w:p w:rsidR="001D6BE2" w:rsidRDefault="001D6BE2">
            <w:pPr>
              <w:pStyle w:val="TabbedText"/>
              <w:contextualSpacing w:val="0"/>
            </w:pPr>
          </w:p>
        </w:tc>
        <w:tc>
          <w:tcPr>
            <w:tcW w:w="720" w:type="dxa"/>
            <w:shd w:val="clear" w:color="auto" w:fill="FFFFFF"/>
            <w:vAlign w:val="center"/>
          </w:tcPr>
          <w:p w:rsidR="001D6BE2" w:rsidRDefault="001D6BE2">
            <w:pPr>
              <w:pStyle w:val="TabbedText"/>
              <w:contextualSpacing w:val="0"/>
            </w:pP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9000" w:type="dxa"/>
            <w:shd w:val="clear" w:color="auto" w:fill="FFFFFF"/>
            <w:vAlign w:val="center"/>
          </w:tcPr>
          <w:p w:rsidR="001D6BE2" w:rsidRDefault="00CD41E3">
            <w:pPr>
              <w:pStyle w:val="TOCLevel1"/>
              <w:spacing w:after="0"/>
              <w:ind w:left="0" w:right="0"/>
              <w:contextualSpacing w:val="0"/>
            </w:pPr>
            <w:r>
              <w:t>1.  Structure Data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1D6BE2" w:rsidRDefault="00CD41E3">
            <w:pPr>
              <w:pStyle w:val="TOCLevel4"/>
              <w:spacing w:after="0"/>
              <w:ind w:left="0" w:right="0"/>
              <w:contextualSpacing w:val="0"/>
            </w:pPr>
            <w:r>
              <w:t>3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 w:rsidR="001D6BE2" w:rsidRDefault="00CD41E3">
            <w:pPr>
              <w:pStyle w:val="TOCLevel2"/>
              <w:spacing w:after="0"/>
              <w:ind w:left="0" w:right="0"/>
              <w:contextualSpacing w:val="0"/>
            </w:pPr>
            <w:r>
              <w:t xml:space="preserve">       1.1 Story Data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1D6BE2" w:rsidRDefault="00CD41E3">
            <w:pPr>
              <w:pStyle w:val="TOCLevel4"/>
              <w:spacing w:after="0"/>
              <w:ind w:left="0" w:right="0"/>
              <w:contextualSpacing w:val="0"/>
            </w:pPr>
            <w:r>
              <w:t>3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 w:rsidR="001D6BE2" w:rsidRDefault="00CD41E3">
            <w:pPr>
              <w:pStyle w:val="TOCLevel2"/>
              <w:spacing w:after="0"/>
              <w:ind w:left="0" w:right="0"/>
              <w:contextualSpacing w:val="0"/>
            </w:pPr>
            <w:r>
              <w:t xml:space="preserve">       1.2 Grid Data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1D6BE2" w:rsidRDefault="00CD41E3">
            <w:pPr>
              <w:pStyle w:val="TOCLevel4"/>
              <w:spacing w:after="0"/>
              <w:ind w:left="0" w:right="0"/>
              <w:contextualSpacing w:val="0"/>
            </w:pPr>
            <w:r>
              <w:t>3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 w:rsidR="001D6BE2" w:rsidRDefault="00CD41E3">
            <w:pPr>
              <w:pStyle w:val="TOCLevel2"/>
              <w:spacing w:after="0"/>
              <w:ind w:left="0" w:right="0"/>
              <w:contextualSpacing w:val="0"/>
            </w:pPr>
            <w:r>
              <w:t xml:space="preserve">       1.3 Point Coordinates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1D6BE2" w:rsidRDefault="00CD41E3">
            <w:pPr>
              <w:pStyle w:val="TOCLevel4"/>
              <w:spacing w:after="0"/>
              <w:ind w:left="0" w:right="0"/>
              <w:contextualSpacing w:val="0"/>
            </w:pPr>
            <w:r>
              <w:t>3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9000" w:type="dxa"/>
            <w:shd w:val="clear" w:color="auto" w:fill="FFFFFF"/>
            <w:vAlign w:val="center"/>
          </w:tcPr>
          <w:p w:rsidR="001D6BE2" w:rsidRDefault="00CD41E3">
            <w:pPr>
              <w:pStyle w:val="TOCLevel1"/>
              <w:spacing w:after="0"/>
              <w:ind w:left="0" w:right="0"/>
              <w:contextualSpacing w:val="0"/>
            </w:pPr>
            <w:r>
              <w:t>2.  Properties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1D6BE2" w:rsidRDefault="00CD41E3">
            <w:pPr>
              <w:pStyle w:val="TOCLevel4"/>
              <w:spacing w:after="0"/>
              <w:ind w:left="0" w:right="0"/>
              <w:contextualSpacing w:val="0"/>
            </w:pPr>
            <w:r>
              <w:t>5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 w:rsidR="001D6BE2" w:rsidRDefault="00CD41E3">
            <w:pPr>
              <w:pStyle w:val="TOCLevel2"/>
              <w:spacing w:after="0"/>
              <w:ind w:left="0" w:right="0"/>
              <w:contextualSpacing w:val="0"/>
            </w:pPr>
            <w:r>
              <w:t xml:space="preserve">       2.1 Materials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1D6BE2" w:rsidRDefault="00CD41E3">
            <w:pPr>
              <w:pStyle w:val="TOCLevel4"/>
              <w:spacing w:after="0"/>
              <w:ind w:left="0" w:right="0"/>
              <w:contextualSpacing w:val="0"/>
            </w:pPr>
            <w:r>
              <w:t>5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 w:rsidR="001D6BE2" w:rsidRDefault="00CD41E3">
            <w:pPr>
              <w:pStyle w:val="TOCLevel2"/>
              <w:spacing w:after="0"/>
              <w:ind w:left="0" w:right="0"/>
              <w:contextualSpacing w:val="0"/>
            </w:pPr>
            <w:r>
              <w:t xml:space="preserve">       2.2 Frame Sections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1D6BE2" w:rsidRDefault="00CD41E3">
            <w:pPr>
              <w:pStyle w:val="TOCLevel4"/>
              <w:spacing w:after="0"/>
              <w:ind w:left="0" w:right="0"/>
              <w:contextualSpacing w:val="0"/>
            </w:pPr>
            <w:r>
              <w:t>5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9000" w:type="dxa"/>
            <w:shd w:val="clear" w:color="auto" w:fill="FFFFFF"/>
            <w:vAlign w:val="center"/>
          </w:tcPr>
          <w:p w:rsidR="001D6BE2" w:rsidRDefault="00CD41E3">
            <w:pPr>
              <w:pStyle w:val="TOCLevel1"/>
              <w:spacing w:after="0"/>
              <w:ind w:left="0" w:right="0"/>
              <w:contextualSpacing w:val="0"/>
            </w:pPr>
            <w:r>
              <w:t>3.  Loads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1D6BE2" w:rsidRDefault="00CD41E3">
            <w:pPr>
              <w:pStyle w:val="TOCLevel4"/>
              <w:spacing w:after="0"/>
              <w:ind w:left="0" w:right="0"/>
              <w:contextualSpacing w:val="0"/>
            </w:pPr>
            <w:r>
              <w:t>6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 w:rsidR="001D6BE2" w:rsidRDefault="00CD41E3">
            <w:pPr>
              <w:pStyle w:val="TOCLevel2"/>
              <w:spacing w:after="0"/>
              <w:ind w:left="0" w:right="0"/>
              <w:contextualSpacing w:val="0"/>
            </w:pPr>
            <w:r>
              <w:t xml:space="preserve">       3.1 Load Patterns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1D6BE2" w:rsidRDefault="00CD41E3">
            <w:pPr>
              <w:pStyle w:val="TOCLevel4"/>
              <w:spacing w:after="0"/>
              <w:ind w:left="0" w:right="0"/>
              <w:contextualSpacing w:val="0"/>
            </w:pPr>
            <w:r>
              <w:t>6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 w:rsidR="001D6BE2" w:rsidRDefault="00CD41E3">
            <w:pPr>
              <w:pStyle w:val="TOCLevel2"/>
              <w:spacing w:after="0"/>
              <w:ind w:left="0" w:right="0"/>
              <w:contextualSpacing w:val="0"/>
            </w:pPr>
            <w:r>
              <w:t xml:space="preserve">       3.2 Load Sets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1D6BE2" w:rsidRDefault="00CD41E3">
            <w:pPr>
              <w:pStyle w:val="TOCLevel4"/>
              <w:spacing w:after="0"/>
              <w:ind w:left="0" w:right="0"/>
              <w:contextualSpacing w:val="0"/>
            </w:pPr>
            <w:r>
              <w:t>6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 w:rsidR="001D6BE2" w:rsidRDefault="00CD41E3">
            <w:pPr>
              <w:pStyle w:val="TOCLevel2"/>
              <w:spacing w:after="0"/>
              <w:ind w:left="0" w:right="0"/>
              <w:contextualSpacing w:val="0"/>
            </w:pPr>
            <w:r>
              <w:t xml:space="preserve">       3.3 Auto Seismic Loading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1D6BE2" w:rsidRDefault="00CD41E3">
            <w:pPr>
              <w:pStyle w:val="TOCLevel4"/>
              <w:spacing w:after="0"/>
              <w:ind w:left="0" w:right="0"/>
              <w:contextualSpacing w:val="0"/>
            </w:pPr>
            <w:r>
              <w:t>6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 w:rsidR="001D6BE2" w:rsidRDefault="00CD41E3">
            <w:pPr>
              <w:pStyle w:val="TOCLevel2"/>
              <w:spacing w:after="0"/>
              <w:ind w:left="0" w:right="0"/>
              <w:contextualSpacing w:val="0"/>
            </w:pPr>
            <w:r>
              <w:t xml:space="preserve">       3.4 Applied Loads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1D6BE2" w:rsidRDefault="00CD41E3">
            <w:pPr>
              <w:pStyle w:val="TOCLevel4"/>
              <w:spacing w:after="0"/>
              <w:ind w:left="0" w:right="0"/>
              <w:contextualSpacing w:val="0"/>
            </w:pPr>
            <w:r>
              <w:t>11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000" w:type="dxa"/>
            <w:shd w:val="clear" w:color="auto" w:fill="FFFFFF"/>
            <w:vAlign w:val="center"/>
          </w:tcPr>
          <w:p w:rsidR="001D6BE2" w:rsidRDefault="00CD41E3">
            <w:pPr>
              <w:pStyle w:val="TOCLevel3"/>
              <w:spacing w:after="0"/>
              <w:ind w:left="0" w:right="0"/>
              <w:contextualSpacing w:val="0"/>
            </w:pPr>
            <w:r>
              <w:t xml:space="preserve">              3.4.1 Area Loads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1D6BE2" w:rsidRDefault="00CD41E3">
            <w:pPr>
              <w:pStyle w:val="TOCLevel4"/>
              <w:spacing w:after="0"/>
              <w:ind w:left="0" w:right="0"/>
              <w:contextualSpacing w:val="0"/>
            </w:pPr>
            <w:r>
              <w:t>11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 w:rsidR="001D6BE2" w:rsidRDefault="00CD41E3">
            <w:pPr>
              <w:pStyle w:val="TOCLevel2"/>
              <w:spacing w:after="0"/>
              <w:ind w:left="0" w:right="0"/>
              <w:contextualSpacing w:val="0"/>
            </w:pPr>
            <w:r>
              <w:t xml:space="preserve">       3.5 Load Cases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1D6BE2" w:rsidRDefault="00CD41E3">
            <w:pPr>
              <w:pStyle w:val="TOCLevel4"/>
              <w:spacing w:after="0"/>
              <w:ind w:left="0" w:right="0"/>
              <w:contextualSpacing w:val="0"/>
            </w:pPr>
            <w:r>
              <w:t>11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 w:rsidR="001D6BE2" w:rsidRDefault="00CD41E3">
            <w:pPr>
              <w:pStyle w:val="TOCLevel2"/>
              <w:spacing w:after="0"/>
              <w:ind w:left="0" w:right="0"/>
              <w:contextualSpacing w:val="0"/>
            </w:pPr>
            <w:r>
              <w:t xml:space="preserve">       3.6 Load Combinations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1D6BE2" w:rsidRDefault="00CD41E3">
            <w:pPr>
              <w:pStyle w:val="TOCLevel4"/>
              <w:spacing w:after="0"/>
              <w:ind w:left="0" w:right="0"/>
              <w:contextualSpacing w:val="0"/>
            </w:pPr>
            <w:r>
              <w:t>11</w:t>
            </w:r>
          </w:p>
        </w:tc>
      </w:tr>
    </w:tbl>
    <w:p w:rsidR="001D6BE2" w:rsidRDefault="001D6BE2">
      <w:pPr>
        <w:spacing w:after="0"/>
        <w:ind w:left="0" w:right="0"/>
        <w:contextualSpacing w:val="0"/>
      </w:pPr>
    </w:p>
    <w:p w:rsidR="001D6BE2" w:rsidRDefault="001D6BE2">
      <w:pPr>
        <w:sectPr w:rsidR="001D6BE2"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p w:rsidR="001D6BE2" w:rsidRDefault="00CD41E3">
      <w:pPr>
        <w:pStyle w:val="Heading1"/>
        <w:ind w:left="0" w:right="0"/>
        <w:contextualSpacing w:val="0"/>
      </w:pPr>
      <w:r>
        <w:lastRenderedPageBreak/>
        <w:t>1 Structure Data</w:t>
      </w:r>
    </w:p>
    <w:p w:rsidR="001D6BE2" w:rsidRDefault="00CD41E3">
      <w:pPr>
        <w:pStyle w:val="BodyText"/>
        <w:ind w:left="0" w:right="0"/>
        <w:contextualSpacing w:val="0"/>
      </w:pPr>
      <w:r>
        <w:t>This chapter provides model geometry information, including items such as story levels, point coordinates, and element connectivity.</w:t>
      </w:r>
    </w:p>
    <w:p w:rsidR="001D6BE2" w:rsidRDefault="00CD41E3">
      <w:pPr>
        <w:pStyle w:val="Heading2"/>
        <w:ind w:left="0" w:right="0"/>
        <w:contextualSpacing w:val="0"/>
      </w:pPr>
      <w:r>
        <w:t>1.1 Story Data</w:t>
      </w:r>
    </w:p>
    <w:p w:rsidR="001D6BE2" w:rsidRDefault="00CD41E3">
      <w:pPr>
        <w:pStyle w:val="TableCaption"/>
        <w:contextualSpacing w:val="0"/>
      </w:pPr>
      <w:r>
        <w:t>Table 1.1 - Story Data</w:t>
      </w:r>
    </w:p>
    <w:tbl>
      <w:tblPr>
        <w:tblW w:w="5384" w:type="dxa"/>
        <w:jc w:val="center"/>
        <w:tblBorders>
          <w:insideV w:val="single" w:sz="1" w:space="0" w:color="B4C8E6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4"/>
        <w:gridCol w:w="864"/>
        <w:gridCol w:w="1064"/>
        <w:gridCol w:w="864"/>
        <w:gridCol w:w="864"/>
        <w:gridCol w:w="864"/>
      </w:tblGrid>
      <w:tr w:rsidR="001D6BE2">
        <w:tblPrEx>
          <w:tblCellMar>
            <w:top w:w="0" w:type="dxa"/>
            <w:bottom w:w="0" w:type="dxa"/>
          </w:tblCellMar>
        </w:tblPrEx>
        <w:trPr>
          <w:trHeight w:val="508"/>
          <w:tblHeader/>
          <w:jc w:val="center"/>
        </w:trPr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Name</w:t>
            </w:r>
          </w:p>
        </w:tc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Height</w:t>
            </w:r>
          </w:p>
          <w:p w:rsidR="001D6BE2" w:rsidRDefault="00CD41E3">
            <w:pPr>
              <w:pStyle w:val="TableColumnHeader"/>
              <w:contextualSpacing w:val="0"/>
            </w:pPr>
            <w:r>
              <w:t>m</w:t>
            </w:r>
          </w:p>
        </w:tc>
        <w:tc>
          <w:tcPr>
            <w:tcW w:w="10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Elevation</w:t>
            </w:r>
          </w:p>
          <w:p w:rsidR="001D6BE2" w:rsidRDefault="00CD41E3">
            <w:pPr>
              <w:pStyle w:val="TableColumnHeader"/>
              <w:contextualSpacing w:val="0"/>
            </w:pPr>
            <w:r>
              <w:t>m</w:t>
            </w:r>
          </w:p>
        </w:tc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Master Story</w:t>
            </w:r>
          </w:p>
        </w:tc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Similar To</w:t>
            </w:r>
          </w:p>
        </w:tc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Splice Story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Story2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2.5</w:t>
            </w:r>
          </w:p>
        </w:tc>
        <w:tc>
          <w:tcPr>
            <w:tcW w:w="10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5.7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None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Story1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3.2</w:t>
            </w:r>
          </w:p>
        </w:tc>
        <w:tc>
          <w:tcPr>
            <w:tcW w:w="10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3.2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None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Base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  <w:tc>
          <w:tcPr>
            <w:tcW w:w="10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None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</w:tbl>
    <w:p w:rsidR="001D6BE2" w:rsidRDefault="001D6BE2">
      <w:pPr>
        <w:spacing w:after="0"/>
        <w:ind w:left="0" w:right="0"/>
        <w:contextualSpacing w:val="0"/>
      </w:pPr>
    </w:p>
    <w:p w:rsidR="001D6BE2" w:rsidRDefault="00CD41E3">
      <w:pPr>
        <w:pStyle w:val="Heading2"/>
        <w:ind w:left="0" w:right="0"/>
        <w:contextualSpacing w:val="0"/>
      </w:pPr>
      <w:r>
        <w:t>1.2 Grid Data</w:t>
      </w:r>
    </w:p>
    <w:p w:rsidR="001D6BE2" w:rsidRDefault="00CD41E3">
      <w:pPr>
        <w:pStyle w:val="TableCaption"/>
        <w:contextualSpacing w:val="0"/>
      </w:pPr>
      <w:r>
        <w:t>Table 1.2 - Grid Systems</w:t>
      </w:r>
    </w:p>
    <w:tbl>
      <w:tblPr>
        <w:tblW w:w="7132" w:type="dxa"/>
        <w:jc w:val="center"/>
        <w:tblBorders>
          <w:insideV w:val="single" w:sz="1" w:space="0" w:color="B4C8E6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4"/>
        <w:gridCol w:w="953"/>
        <w:gridCol w:w="864"/>
        <w:gridCol w:w="864"/>
        <w:gridCol w:w="864"/>
        <w:gridCol w:w="995"/>
        <w:gridCol w:w="864"/>
        <w:gridCol w:w="864"/>
      </w:tblGrid>
      <w:tr w:rsidR="001D6BE2">
        <w:tblPrEx>
          <w:tblCellMar>
            <w:top w:w="0" w:type="dxa"/>
            <w:bottom w:w="0" w:type="dxa"/>
          </w:tblCellMar>
        </w:tblPrEx>
        <w:trPr>
          <w:trHeight w:val="723"/>
          <w:tblHeader/>
          <w:jc w:val="center"/>
        </w:trPr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Name</w:t>
            </w:r>
          </w:p>
        </w:tc>
        <w:tc>
          <w:tcPr>
            <w:tcW w:w="953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Type</w:t>
            </w:r>
          </w:p>
        </w:tc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Story Range</w:t>
            </w:r>
          </w:p>
        </w:tc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X Origin</w:t>
            </w:r>
          </w:p>
          <w:p w:rsidR="001D6BE2" w:rsidRDefault="00CD41E3">
            <w:pPr>
              <w:pStyle w:val="TableColumnHeader"/>
              <w:contextualSpacing w:val="0"/>
            </w:pPr>
            <w:r>
              <w:t>m</w:t>
            </w:r>
          </w:p>
        </w:tc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Y Origin</w:t>
            </w:r>
          </w:p>
          <w:p w:rsidR="001D6BE2" w:rsidRDefault="00CD41E3">
            <w:pPr>
              <w:pStyle w:val="TableColumnHeader"/>
              <w:contextualSpacing w:val="0"/>
            </w:pPr>
            <w:r>
              <w:t>m</w:t>
            </w:r>
          </w:p>
        </w:tc>
        <w:tc>
          <w:tcPr>
            <w:tcW w:w="995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Rotation</w:t>
            </w:r>
          </w:p>
          <w:p w:rsidR="001D6BE2" w:rsidRDefault="00CD41E3">
            <w:pPr>
              <w:pStyle w:val="TableColumnHeader"/>
              <w:contextualSpacing w:val="0"/>
            </w:pPr>
            <w:r>
              <w:t>deg</w:t>
            </w:r>
          </w:p>
        </w:tc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Bubble Size</w:t>
            </w:r>
          </w:p>
          <w:p w:rsidR="001D6BE2" w:rsidRDefault="00CD41E3">
            <w:pPr>
              <w:pStyle w:val="TableColumnHeader"/>
              <w:contextualSpacing w:val="0"/>
            </w:pPr>
            <w:r>
              <w:t>m</w:t>
            </w:r>
          </w:p>
        </w:tc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Color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G1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Cartesian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Default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  <w:tc>
          <w:tcPr>
            <w:tcW w:w="995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1.25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ffa0a0a0</w:t>
            </w:r>
          </w:p>
        </w:tc>
      </w:tr>
    </w:tbl>
    <w:p w:rsidR="001D6BE2" w:rsidRDefault="001D6BE2">
      <w:pPr>
        <w:spacing w:after="0"/>
        <w:ind w:left="0" w:right="0"/>
        <w:contextualSpacing w:val="0"/>
      </w:pPr>
    </w:p>
    <w:p w:rsidR="001D6BE2" w:rsidRDefault="00CD41E3">
      <w:pPr>
        <w:pStyle w:val="TableCaption"/>
        <w:contextualSpacing w:val="0"/>
      </w:pPr>
      <w:r>
        <w:t>Table 1.3 - Grid Lines</w:t>
      </w:r>
    </w:p>
    <w:tbl>
      <w:tblPr>
        <w:tblW w:w="5657" w:type="dxa"/>
        <w:jc w:val="center"/>
        <w:tblBorders>
          <w:insideV w:val="single" w:sz="1" w:space="0" w:color="B4C8E6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5"/>
        <w:gridCol w:w="1044"/>
        <w:gridCol w:w="864"/>
        <w:gridCol w:w="864"/>
        <w:gridCol w:w="1015"/>
        <w:gridCol w:w="1005"/>
      </w:tblGrid>
      <w:tr w:rsidR="001D6BE2">
        <w:tblPrEx>
          <w:tblCellMar>
            <w:top w:w="0" w:type="dxa"/>
            <w:bottom w:w="0" w:type="dxa"/>
          </w:tblCellMar>
        </w:tblPrEx>
        <w:trPr>
          <w:trHeight w:val="508"/>
          <w:tblHeader/>
          <w:jc w:val="center"/>
        </w:trPr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Grid System</w:t>
            </w:r>
          </w:p>
        </w:tc>
        <w:tc>
          <w:tcPr>
            <w:tcW w:w="104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Grid Direction</w:t>
            </w:r>
          </w:p>
        </w:tc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Grid ID</w:t>
            </w:r>
          </w:p>
        </w:tc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Visible</w:t>
            </w:r>
          </w:p>
        </w:tc>
        <w:tc>
          <w:tcPr>
            <w:tcW w:w="1015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Bubble Location</w:t>
            </w:r>
          </w:p>
        </w:tc>
        <w:tc>
          <w:tcPr>
            <w:tcW w:w="1005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Ordinate</w:t>
            </w:r>
          </w:p>
          <w:p w:rsidR="001D6BE2" w:rsidRDefault="00CD41E3">
            <w:pPr>
              <w:pStyle w:val="TableColumnHeader"/>
              <w:contextualSpacing w:val="0"/>
            </w:pPr>
            <w:r>
              <w:t>m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G1</w:t>
            </w:r>
          </w:p>
        </w:tc>
        <w:tc>
          <w:tcPr>
            <w:tcW w:w="104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X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A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Yes</w:t>
            </w:r>
          </w:p>
        </w:tc>
        <w:tc>
          <w:tcPr>
            <w:tcW w:w="1015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End</w:t>
            </w:r>
          </w:p>
        </w:tc>
        <w:tc>
          <w:tcPr>
            <w:tcW w:w="1005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G1</w:t>
            </w:r>
          </w:p>
        </w:tc>
        <w:tc>
          <w:tcPr>
            <w:tcW w:w="104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X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B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Yes</w:t>
            </w:r>
          </w:p>
        </w:tc>
        <w:tc>
          <w:tcPr>
            <w:tcW w:w="1015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End</w:t>
            </w:r>
          </w:p>
        </w:tc>
        <w:tc>
          <w:tcPr>
            <w:tcW w:w="1005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8.35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G1</w:t>
            </w:r>
          </w:p>
        </w:tc>
        <w:tc>
          <w:tcPr>
            <w:tcW w:w="104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X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C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Yes</w:t>
            </w:r>
          </w:p>
        </w:tc>
        <w:tc>
          <w:tcPr>
            <w:tcW w:w="1015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End</w:t>
            </w:r>
          </w:p>
        </w:tc>
        <w:tc>
          <w:tcPr>
            <w:tcW w:w="1005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15.05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G1</w:t>
            </w:r>
          </w:p>
        </w:tc>
        <w:tc>
          <w:tcPr>
            <w:tcW w:w="104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Y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5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Yes</w:t>
            </w:r>
          </w:p>
        </w:tc>
        <w:tc>
          <w:tcPr>
            <w:tcW w:w="1015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Start</w:t>
            </w:r>
          </w:p>
        </w:tc>
        <w:tc>
          <w:tcPr>
            <w:tcW w:w="1005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G1</w:t>
            </w:r>
          </w:p>
        </w:tc>
        <w:tc>
          <w:tcPr>
            <w:tcW w:w="104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Y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4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Yes</w:t>
            </w:r>
          </w:p>
        </w:tc>
        <w:tc>
          <w:tcPr>
            <w:tcW w:w="1015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Start</w:t>
            </w:r>
          </w:p>
        </w:tc>
        <w:tc>
          <w:tcPr>
            <w:tcW w:w="1005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5.5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G1</w:t>
            </w:r>
          </w:p>
        </w:tc>
        <w:tc>
          <w:tcPr>
            <w:tcW w:w="104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Y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3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Yes</w:t>
            </w:r>
          </w:p>
        </w:tc>
        <w:tc>
          <w:tcPr>
            <w:tcW w:w="1015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Start</w:t>
            </w:r>
          </w:p>
        </w:tc>
        <w:tc>
          <w:tcPr>
            <w:tcW w:w="1005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10.67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G1</w:t>
            </w:r>
          </w:p>
        </w:tc>
        <w:tc>
          <w:tcPr>
            <w:tcW w:w="104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Y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2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Yes</w:t>
            </w:r>
          </w:p>
        </w:tc>
        <w:tc>
          <w:tcPr>
            <w:tcW w:w="1015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Start</w:t>
            </w:r>
          </w:p>
        </w:tc>
        <w:tc>
          <w:tcPr>
            <w:tcW w:w="1005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11.05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G1</w:t>
            </w:r>
          </w:p>
        </w:tc>
        <w:tc>
          <w:tcPr>
            <w:tcW w:w="104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Y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Yes</w:t>
            </w:r>
          </w:p>
        </w:tc>
        <w:tc>
          <w:tcPr>
            <w:tcW w:w="1015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Start</w:t>
            </w:r>
          </w:p>
        </w:tc>
        <w:tc>
          <w:tcPr>
            <w:tcW w:w="1005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11.55</w:t>
            </w:r>
          </w:p>
        </w:tc>
      </w:tr>
    </w:tbl>
    <w:p w:rsidR="001D6BE2" w:rsidRDefault="001D6BE2">
      <w:pPr>
        <w:spacing w:after="0"/>
        <w:ind w:left="0" w:right="0"/>
        <w:contextualSpacing w:val="0"/>
      </w:pPr>
    </w:p>
    <w:p w:rsidR="001D6BE2" w:rsidRDefault="00CD41E3">
      <w:pPr>
        <w:pStyle w:val="Heading2"/>
        <w:ind w:left="0" w:right="0"/>
        <w:contextualSpacing w:val="0"/>
      </w:pPr>
      <w:r>
        <w:t>1.3 Point Coordinates</w:t>
      </w:r>
    </w:p>
    <w:p w:rsidR="001D6BE2" w:rsidRDefault="00CD41E3">
      <w:pPr>
        <w:pStyle w:val="TableCaption"/>
        <w:contextualSpacing w:val="0"/>
      </w:pPr>
      <w:r>
        <w:t>Table 1.4 - Joint Coordinates Data</w:t>
      </w:r>
    </w:p>
    <w:tbl>
      <w:tblPr>
        <w:tblW w:w="3456" w:type="dxa"/>
        <w:jc w:val="center"/>
        <w:tblBorders>
          <w:insideV w:val="single" w:sz="1" w:space="0" w:color="B4C8E6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4"/>
        <w:gridCol w:w="864"/>
        <w:gridCol w:w="864"/>
        <w:gridCol w:w="864"/>
      </w:tblGrid>
      <w:tr w:rsidR="001D6BE2">
        <w:tblPrEx>
          <w:tblCellMar>
            <w:top w:w="0" w:type="dxa"/>
            <w:bottom w:w="0" w:type="dxa"/>
          </w:tblCellMar>
        </w:tblPrEx>
        <w:trPr>
          <w:trHeight w:val="723"/>
          <w:tblHeader/>
          <w:jc w:val="center"/>
        </w:trPr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Label</w:t>
            </w:r>
          </w:p>
        </w:tc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X</w:t>
            </w:r>
          </w:p>
          <w:p w:rsidR="001D6BE2" w:rsidRDefault="00CD41E3">
            <w:pPr>
              <w:pStyle w:val="TableColumnHeader"/>
              <w:contextualSpacing w:val="0"/>
            </w:pPr>
            <w:r>
              <w:t>m</w:t>
            </w:r>
          </w:p>
        </w:tc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Y</w:t>
            </w:r>
          </w:p>
          <w:p w:rsidR="001D6BE2" w:rsidRDefault="00CD41E3">
            <w:pPr>
              <w:pStyle w:val="TableColumnHeader"/>
              <w:contextualSpacing w:val="0"/>
            </w:pPr>
            <w:r>
              <w:t>m</w:t>
            </w:r>
          </w:p>
        </w:tc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Δ</w:t>
            </w:r>
            <w:r>
              <w:t>Z Below</w:t>
            </w:r>
          </w:p>
          <w:p w:rsidR="001D6BE2" w:rsidRDefault="00CD41E3">
            <w:pPr>
              <w:pStyle w:val="TableColumnHeader"/>
              <w:contextualSpacing w:val="0"/>
            </w:pPr>
            <w:r>
              <w:t>m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11.55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2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8.35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11.05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3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15.05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10.67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4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5.5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5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8.35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5.5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6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7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8.35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8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15.05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5.5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9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15.05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38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9.35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11.05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39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9.35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5.5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41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9.35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42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8.35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-1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43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-1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64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9.35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-1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</w:tr>
    </w:tbl>
    <w:p w:rsidR="001D6BE2" w:rsidRDefault="001D6BE2">
      <w:pPr>
        <w:spacing w:after="0"/>
        <w:ind w:left="0" w:right="0"/>
        <w:contextualSpacing w:val="0"/>
      </w:pPr>
    </w:p>
    <w:p w:rsidR="001D6BE2" w:rsidRDefault="001D6BE2">
      <w:pPr>
        <w:sectPr w:rsidR="001D6BE2">
          <w:headerReference w:type="default" r:id="rId8"/>
          <w:footerReference w:type="default" r:id="rId9"/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p w:rsidR="001D6BE2" w:rsidRDefault="00CD41E3">
      <w:pPr>
        <w:pStyle w:val="Heading1"/>
        <w:ind w:left="0" w:right="0"/>
        <w:contextualSpacing w:val="0"/>
      </w:pPr>
      <w:r>
        <w:lastRenderedPageBreak/>
        <w:t>2 Properties</w:t>
      </w:r>
    </w:p>
    <w:p w:rsidR="001D6BE2" w:rsidRDefault="00CD41E3">
      <w:pPr>
        <w:pStyle w:val="BodyText"/>
        <w:ind w:left="0" w:right="0"/>
        <w:contextualSpacing w:val="0"/>
      </w:pPr>
      <w:r>
        <w:t>This chapter provides property information for materials, frame sections, shell sections, and links.</w:t>
      </w:r>
    </w:p>
    <w:p w:rsidR="001D6BE2" w:rsidRDefault="00CD41E3">
      <w:pPr>
        <w:pStyle w:val="Heading2"/>
        <w:ind w:left="0" w:right="0"/>
        <w:contextualSpacing w:val="0"/>
      </w:pPr>
      <w:r>
        <w:t>2.1 Materials</w:t>
      </w:r>
    </w:p>
    <w:p w:rsidR="001D6BE2" w:rsidRDefault="00CD41E3">
      <w:pPr>
        <w:pStyle w:val="TableCaption"/>
        <w:contextualSpacing w:val="0"/>
      </w:pPr>
      <w:r>
        <w:t>Table 2.1 - Material Properties - Summary</w:t>
      </w:r>
    </w:p>
    <w:tbl>
      <w:tblPr>
        <w:tblW w:w="9134" w:type="dxa"/>
        <w:jc w:val="center"/>
        <w:tblBorders>
          <w:insideV w:val="single" w:sz="1" w:space="0" w:color="B4C8E6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59"/>
        <w:gridCol w:w="864"/>
        <w:gridCol w:w="1247"/>
        <w:gridCol w:w="864"/>
        <w:gridCol w:w="864"/>
        <w:gridCol w:w="3936"/>
      </w:tblGrid>
      <w:tr w:rsidR="001D6BE2">
        <w:tblPrEx>
          <w:tblCellMar>
            <w:top w:w="0" w:type="dxa"/>
            <w:bottom w:w="0" w:type="dxa"/>
          </w:tblCellMar>
        </w:tblPrEx>
        <w:trPr>
          <w:trHeight w:val="723"/>
          <w:tblHeader/>
          <w:jc w:val="center"/>
        </w:trPr>
        <w:tc>
          <w:tcPr>
            <w:tcW w:w="1358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Name</w:t>
            </w:r>
          </w:p>
        </w:tc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Type</w:t>
            </w:r>
          </w:p>
        </w:tc>
        <w:tc>
          <w:tcPr>
            <w:tcW w:w="1247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E</w:t>
            </w:r>
          </w:p>
          <w:p w:rsidR="001D6BE2" w:rsidRDefault="00CD41E3">
            <w:pPr>
              <w:pStyle w:val="TableColumnHeader"/>
              <w:contextualSpacing w:val="0"/>
            </w:pPr>
            <w:r>
              <w:t>kgf/m</w:t>
            </w:r>
            <w:r>
              <w:t>²</w:t>
            </w:r>
          </w:p>
        </w:tc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ν</w:t>
            </w:r>
          </w:p>
        </w:tc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Unit Weight</w:t>
            </w:r>
          </w:p>
          <w:p w:rsidR="001D6BE2" w:rsidRDefault="00CD41E3">
            <w:pPr>
              <w:pStyle w:val="TableColumnHeader"/>
              <w:contextualSpacing w:val="0"/>
            </w:pPr>
            <w:r>
              <w:t>kgf/m</w:t>
            </w:r>
            <w:r>
              <w:t>³</w:t>
            </w:r>
          </w:p>
        </w:tc>
        <w:tc>
          <w:tcPr>
            <w:tcW w:w="3936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Design Strengths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358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A416Gr270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Tendon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20037484345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7849.05</w:t>
            </w:r>
          </w:p>
        </w:tc>
        <w:tc>
          <w:tcPr>
            <w:tcW w:w="3936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Fy=172322365.37 kgf/m</w:t>
            </w:r>
            <w:r>
              <w:t>²</w:t>
            </w:r>
            <w:r>
              <w:t>, Fu=189828799.06 kgf/m</w:t>
            </w:r>
            <w:r>
              <w:t>²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358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A615Gr60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Rebar</w:t>
            </w:r>
          </w:p>
        </w:tc>
        <w:tc>
          <w:tcPr>
            <w:tcW w:w="1247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20389019158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0.3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7849.05</w:t>
            </w:r>
          </w:p>
        </w:tc>
        <w:tc>
          <w:tcPr>
            <w:tcW w:w="3936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Fy=42184177.57 kgf/m</w:t>
            </w:r>
            <w:r>
              <w:t>²</w:t>
            </w:r>
            <w:r>
              <w:t>, Fu=63276266.35 kgf/m</w:t>
            </w:r>
            <w:r>
              <w:t>²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358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A992Fy50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Steel</w:t>
            </w:r>
          </w:p>
        </w:tc>
        <w:tc>
          <w:tcPr>
            <w:tcW w:w="1247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20389019158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0.3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7849.05</w:t>
            </w:r>
          </w:p>
        </w:tc>
        <w:tc>
          <w:tcPr>
            <w:tcW w:w="3936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Fy=35153481.31 kgf/m</w:t>
            </w:r>
            <w:r>
              <w:t>²</w:t>
            </w:r>
            <w:r>
              <w:t>, Fu=45699525.7 kgf/m</w:t>
            </w:r>
            <w:r>
              <w:t>²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358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C0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Concrete</w:t>
            </w:r>
          </w:p>
        </w:tc>
        <w:tc>
          <w:tcPr>
            <w:tcW w:w="1247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2534563564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0.2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  <w:tc>
          <w:tcPr>
            <w:tcW w:w="3936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Fc=2812278.5 kgf/m</w:t>
            </w:r>
            <w:r>
              <w:t>²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358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ST37(Ry=1.15)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Steel</w:t>
            </w:r>
          </w:p>
        </w:tc>
        <w:tc>
          <w:tcPr>
            <w:tcW w:w="1247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20000000000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0.3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7850</w:t>
            </w:r>
          </w:p>
        </w:tc>
        <w:tc>
          <w:tcPr>
            <w:tcW w:w="3936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Fy=24000000 kgf/m</w:t>
            </w:r>
            <w:r>
              <w:t>²</w:t>
            </w:r>
            <w:r>
              <w:t>, Fu=37000000 kgf/m</w:t>
            </w:r>
            <w:r>
              <w:t>²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358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ST37(Ry=1.2)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Steel</w:t>
            </w:r>
          </w:p>
        </w:tc>
        <w:tc>
          <w:tcPr>
            <w:tcW w:w="1247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20000000000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0.3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7850</w:t>
            </w:r>
          </w:p>
        </w:tc>
        <w:tc>
          <w:tcPr>
            <w:tcW w:w="3936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Fy=24000000 kgf/m</w:t>
            </w:r>
            <w:r>
              <w:t>²</w:t>
            </w:r>
            <w:r>
              <w:t>, Fu=37000000 kgf/m</w:t>
            </w:r>
            <w:r>
              <w:t>²</w:t>
            </w:r>
          </w:p>
        </w:tc>
      </w:tr>
    </w:tbl>
    <w:p w:rsidR="001D6BE2" w:rsidRDefault="001D6BE2">
      <w:pPr>
        <w:spacing w:after="0"/>
        <w:ind w:left="0" w:right="0"/>
        <w:contextualSpacing w:val="0"/>
      </w:pPr>
    </w:p>
    <w:p w:rsidR="001D6BE2" w:rsidRDefault="00CD41E3">
      <w:pPr>
        <w:pStyle w:val="Heading2"/>
        <w:ind w:left="0" w:right="0"/>
        <w:contextualSpacing w:val="0"/>
      </w:pPr>
      <w:r>
        <w:t>2.2 Frame Sections</w:t>
      </w:r>
    </w:p>
    <w:p w:rsidR="001D6BE2" w:rsidRDefault="00CD41E3">
      <w:pPr>
        <w:pStyle w:val="TableCaption"/>
        <w:contextualSpacing w:val="0"/>
      </w:pPr>
      <w:r>
        <w:t>Table 2.2 - Frame Sections - Summary</w:t>
      </w:r>
    </w:p>
    <w:tbl>
      <w:tblPr>
        <w:tblW w:w="4716" w:type="dxa"/>
        <w:jc w:val="center"/>
        <w:tblBorders>
          <w:insideV w:val="single" w:sz="1" w:space="0" w:color="B4C8E6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32"/>
        <w:gridCol w:w="1358"/>
        <w:gridCol w:w="1826"/>
      </w:tblGrid>
      <w:tr w:rsidR="001D6BE2">
        <w:tblPrEx>
          <w:tblCellMar>
            <w:top w:w="0" w:type="dxa"/>
            <w:bottom w:w="0" w:type="dxa"/>
          </w:tblCellMar>
        </w:tblPrEx>
        <w:trPr>
          <w:trHeight w:val="294"/>
          <w:tblHeader/>
          <w:jc w:val="center"/>
        </w:trPr>
        <w:tc>
          <w:tcPr>
            <w:tcW w:w="1532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Name</w:t>
            </w:r>
          </w:p>
        </w:tc>
        <w:tc>
          <w:tcPr>
            <w:tcW w:w="1358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Material</w:t>
            </w:r>
          </w:p>
        </w:tc>
        <w:tc>
          <w:tcPr>
            <w:tcW w:w="1826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Shape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53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2UPN80(D12)</w:t>
            </w:r>
          </w:p>
        </w:tc>
        <w:tc>
          <w:tcPr>
            <w:tcW w:w="1358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ST37(Ry=1.2)</w:t>
            </w:r>
          </w:p>
        </w:tc>
        <w:tc>
          <w:tcPr>
            <w:tcW w:w="1826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Steel Double Channel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532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Box18X18X1.2</w:t>
            </w:r>
          </w:p>
        </w:tc>
        <w:tc>
          <w:tcPr>
            <w:tcW w:w="1358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ST37(Ry=1.15)</w:t>
            </w:r>
          </w:p>
        </w:tc>
        <w:tc>
          <w:tcPr>
            <w:tcW w:w="1826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Steel Tube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53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Box24X24X1.2</w:t>
            </w:r>
          </w:p>
        </w:tc>
        <w:tc>
          <w:tcPr>
            <w:tcW w:w="1358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ST37(Ry=1.15)</w:t>
            </w:r>
          </w:p>
        </w:tc>
        <w:tc>
          <w:tcPr>
            <w:tcW w:w="1826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Steel Tube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532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IPE180</w:t>
            </w:r>
          </w:p>
        </w:tc>
        <w:tc>
          <w:tcPr>
            <w:tcW w:w="1358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ST37(Ry=1.2)</w:t>
            </w:r>
          </w:p>
        </w:tc>
        <w:tc>
          <w:tcPr>
            <w:tcW w:w="1826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Steel I/Wide Flange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53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IPE200</w:t>
            </w:r>
          </w:p>
        </w:tc>
        <w:tc>
          <w:tcPr>
            <w:tcW w:w="1358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ST37(Ry=1.2)</w:t>
            </w:r>
          </w:p>
        </w:tc>
        <w:tc>
          <w:tcPr>
            <w:tcW w:w="1826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Steel I/Wide Flange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532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IPE220</w:t>
            </w:r>
          </w:p>
        </w:tc>
        <w:tc>
          <w:tcPr>
            <w:tcW w:w="1358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ST37(Ry=1.2)</w:t>
            </w:r>
          </w:p>
        </w:tc>
        <w:tc>
          <w:tcPr>
            <w:tcW w:w="1826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Steel I/Wide Flange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53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PL27X0.6-12X1.2</w:t>
            </w:r>
          </w:p>
        </w:tc>
        <w:tc>
          <w:tcPr>
            <w:tcW w:w="1358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ST37(Ry=1.15)</w:t>
            </w:r>
          </w:p>
        </w:tc>
        <w:tc>
          <w:tcPr>
            <w:tcW w:w="1826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Steel I/Wide Flange</w:t>
            </w:r>
          </w:p>
        </w:tc>
      </w:tr>
    </w:tbl>
    <w:p w:rsidR="001D6BE2" w:rsidRDefault="001D6BE2">
      <w:pPr>
        <w:spacing w:after="0"/>
        <w:ind w:left="0" w:right="0"/>
        <w:contextualSpacing w:val="0"/>
      </w:pPr>
    </w:p>
    <w:p w:rsidR="001D6BE2" w:rsidRDefault="001D6BE2">
      <w:pPr>
        <w:sectPr w:rsidR="001D6BE2">
          <w:headerReference w:type="default" r:id="rId10"/>
          <w:footerReference w:type="default" r:id="rId11"/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p w:rsidR="001D6BE2" w:rsidRDefault="00CD41E3">
      <w:pPr>
        <w:pStyle w:val="Heading1"/>
        <w:ind w:left="0" w:right="0"/>
        <w:contextualSpacing w:val="0"/>
      </w:pPr>
      <w:r>
        <w:lastRenderedPageBreak/>
        <w:t>3 Loads</w:t>
      </w:r>
    </w:p>
    <w:p w:rsidR="001D6BE2" w:rsidRDefault="00CD41E3">
      <w:pPr>
        <w:pStyle w:val="BodyText"/>
        <w:ind w:left="0" w:right="0"/>
        <w:contextualSpacing w:val="0"/>
      </w:pPr>
      <w:r>
        <w:t>This chapter provides loading information as applied to the model.</w:t>
      </w:r>
    </w:p>
    <w:p w:rsidR="001D6BE2" w:rsidRDefault="00CD41E3">
      <w:pPr>
        <w:pStyle w:val="Heading2"/>
        <w:ind w:left="0" w:right="0"/>
        <w:contextualSpacing w:val="0"/>
      </w:pPr>
      <w:r>
        <w:t>3.1 Load Patterns</w:t>
      </w:r>
    </w:p>
    <w:p w:rsidR="001D6BE2" w:rsidRDefault="00CD41E3">
      <w:pPr>
        <w:pStyle w:val="TableCaption"/>
        <w:contextualSpacing w:val="0"/>
      </w:pPr>
      <w:r>
        <w:t>Table 3.1 - Load Patterns</w:t>
      </w:r>
    </w:p>
    <w:tbl>
      <w:tblPr>
        <w:tblW w:w="4280" w:type="dxa"/>
        <w:jc w:val="center"/>
        <w:tblBorders>
          <w:insideV w:val="single" w:sz="1" w:space="0" w:color="B4C8E6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5"/>
        <w:gridCol w:w="944"/>
        <w:gridCol w:w="1064"/>
        <w:gridCol w:w="1407"/>
      </w:tblGrid>
      <w:tr w:rsidR="001D6BE2">
        <w:tblPrEx>
          <w:tblCellMar>
            <w:top w:w="0" w:type="dxa"/>
            <w:bottom w:w="0" w:type="dxa"/>
          </w:tblCellMar>
        </w:tblPrEx>
        <w:trPr>
          <w:trHeight w:val="723"/>
          <w:tblHeader/>
          <w:jc w:val="center"/>
        </w:trPr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Name</w:t>
            </w:r>
          </w:p>
        </w:tc>
        <w:tc>
          <w:tcPr>
            <w:tcW w:w="94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Type</w:t>
            </w:r>
          </w:p>
        </w:tc>
        <w:tc>
          <w:tcPr>
            <w:tcW w:w="10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Self Weight Multiplier</w:t>
            </w:r>
          </w:p>
        </w:tc>
        <w:tc>
          <w:tcPr>
            <w:tcW w:w="1407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Auto Load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94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10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407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Live</w:t>
            </w:r>
          </w:p>
        </w:tc>
        <w:tc>
          <w:tcPr>
            <w:tcW w:w="94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Live</w:t>
            </w:r>
          </w:p>
        </w:tc>
        <w:tc>
          <w:tcPr>
            <w:tcW w:w="10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  <w:tc>
          <w:tcPr>
            <w:tcW w:w="1407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 ROOF</w:t>
            </w:r>
          </w:p>
        </w:tc>
        <w:tc>
          <w:tcPr>
            <w:tcW w:w="94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Roof Live</w:t>
            </w:r>
          </w:p>
        </w:tc>
        <w:tc>
          <w:tcPr>
            <w:tcW w:w="10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  <w:tc>
          <w:tcPr>
            <w:tcW w:w="1407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Snow</w:t>
            </w:r>
          </w:p>
        </w:tc>
        <w:tc>
          <w:tcPr>
            <w:tcW w:w="94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Snow</w:t>
            </w:r>
          </w:p>
        </w:tc>
        <w:tc>
          <w:tcPr>
            <w:tcW w:w="10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  <w:tc>
          <w:tcPr>
            <w:tcW w:w="1407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EX</w:t>
            </w:r>
          </w:p>
        </w:tc>
        <w:tc>
          <w:tcPr>
            <w:tcW w:w="94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Seismic</w:t>
            </w:r>
          </w:p>
        </w:tc>
        <w:tc>
          <w:tcPr>
            <w:tcW w:w="10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  <w:tc>
          <w:tcPr>
            <w:tcW w:w="1407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User Coefficient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EY</w:t>
            </w:r>
          </w:p>
        </w:tc>
        <w:tc>
          <w:tcPr>
            <w:tcW w:w="94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Seismic</w:t>
            </w:r>
          </w:p>
        </w:tc>
        <w:tc>
          <w:tcPr>
            <w:tcW w:w="10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  <w:tc>
          <w:tcPr>
            <w:tcW w:w="1407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User Coefficient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Mass</w:t>
            </w:r>
          </w:p>
        </w:tc>
        <w:tc>
          <w:tcPr>
            <w:tcW w:w="94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Other</w:t>
            </w:r>
          </w:p>
        </w:tc>
        <w:tc>
          <w:tcPr>
            <w:tcW w:w="10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  <w:tc>
          <w:tcPr>
            <w:tcW w:w="1407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NDEADX</w:t>
            </w:r>
          </w:p>
        </w:tc>
        <w:tc>
          <w:tcPr>
            <w:tcW w:w="94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Notional</w:t>
            </w:r>
          </w:p>
        </w:tc>
        <w:tc>
          <w:tcPr>
            <w:tcW w:w="10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  <w:tc>
          <w:tcPr>
            <w:tcW w:w="1407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Auto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NDEADY</w:t>
            </w:r>
          </w:p>
        </w:tc>
        <w:tc>
          <w:tcPr>
            <w:tcW w:w="94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Notional</w:t>
            </w:r>
          </w:p>
        </w:tc>
        <w:tc>
          <w:tcPr>
            <w:tcW w:w="10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  <w:tc>
          <w:tcPr>
            <w:tcW w:w="1407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Auto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NLIVEX</w:t>
            </w:r>
          </w:p>
        </w:tc>
        <w:tc>
          <w:tcPr>
            <w:tcW w:w="94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Notional</w:t>
            </w:r>
          </w:p>
        </w:tc>
        <w:tc>
          <w:tcPr>
            <w:tcW w:w="10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  <w:tc>
          <w:tcPr>
            <w:tcW w:w="1407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Auto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NLIVEY</w:t>
            </w:r>
          </w:p>
        </w:tc>
        <w:tc>
          <w:tcPr>
            <w:tcW w:w="94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Notional</w:t>
            </w:r>
          </w:p>
        </w:tc>
        <w:tc>
          <w:tcPr>
            <w:tcW w:w="10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  <w:tc>
          <w:tcPr>
            <w:tcW w:w="1407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Auto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NLRoofX</w:t>
            </w:r>
          </w:p>
        </w:tc>
        <w:tc>
          <w:tcPr>
            <w:tcW w:w="94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Notional</w:t>
            </w:r>
          </w:p>
        </w:tc>
        <w:tc>
          <w:tcPr>
            <w:tcW w:w="10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  <w:tc>
          <w:tcPr>
            <w:tcW w:w="1407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Auto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NLRoofY</w:t>
            </w:r>
          </w:p>
        </w:tc>
        <w:tc>
          <w:tcPr>
            <w:tcW w:w="94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Notional</w:t>
            </w:r>
          </w:p>
        </w:tc>
        <w:tc>
          <w:tcPr>
            <w:tcW w:w="10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  <w:tc>
          <w:tcPr>
            <w:tcW w:w="1407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Auto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NSX</w:t>
            </w:r>
          </w:p>
        </w:tc>
        <w:tc>
          <w:tcPr>
            <w:tcW w:w="94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Notional</w:t>
            </w:r>
          </w:p>
        </w:tc>
        <w:tc>
          <w:tcPr>
            <w:tcW w:w="10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  <w:tc>
          <w:tcPr>
            <w:tcW w:w="1407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Auto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NSY</w:t>
            </w:r>
          </w:p>
        </w:tc>
        <w:tc>
          <w:tcPr>
            <w:tcW w:w="94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Notional</w:t>
            </w:r>
          </w:p>
        </w:tc>
        <w:tc>
          <w:tcPr>
            <w:tcW w:w="10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  <w:tc>
          <w:tcPr>
            <w:tcW w:w="1407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Auto</w:t>
            </w:r>
          </w:p>
        </w:tc>
      </w:tr>
    </w:tbl>
    <w:p w:rsidR="001D6BE2" w:rsidRDefault="001D6BE2">
      <w:pPr>
        <w:spacing w:after="0"/>
        <w:ind w:left="0" w:right="0"/>
        <w:contextualSpacing w:val="0"/>
      </w:pPr>
    </w:p>
    <w:p w:rsidR="001D6BE2" w:rsidRDefault="00CD41E3">
      <w:pPr>
        <w:pStyle w:val="Heading2"/>
        <w:ind w:left="0" w:right="0"/>
        <w:contextualSpacing w:val="0"/>
      </w:pPr>
      <w:r>
        <w:t>3.2 Load Sets</w:t>
      </w:r>
    </w:p>
    <w:p w:rsidR="001D6BE2" w:rsidRDefault="00CD41E3">
      <w:pPr>
        <w:pStyle w:val="TableCaption"/>
        <w:contextualSpacing w:val="0"/>
      </w:pPr>
      <w:r>
        <w:t>Table 3.2 - Shell Uniform Load Sets</w:t>
      </w:r>
    </w:p>
    <w:tbl>
      <w:tblPr>
        <w:tblW w:w="2770" w:type="dxa"/>
        <w:jc w:val="center"/>
        <w:tblBorders>
          <w:insideV w:val="single" w:sz="1" w:space="0" w:color="B4C8E6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2"/>
        <w:gridCol w:w="864"/>
        <w:gridCol w:w="864"/>
      </w:tblGrid>
      <w:tr w:rsidR="001D6BE2">
        <w:tblPrEx>
          <w:tblCellMar>
            <w:top w:w="0" w:type="dxa"/>
            <w:bottom w:w="0" w:type="dxa"/>
          </w:tblCellMar>
        </w:tblPrEx>
        <w:trPr>
          <w:trHeight w:val="508"/>
          <w:tblHeader/>
          <w:jc w:val="center"/>
        </w:trPr>
        <w:tc>
          <w:tcPr>
            <w:tcW w:w="1042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Load Set</w:t>
            </w:r>
          </w:p>
        </w:tc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Load Pattern</w:t>
            </w:r>
          </w:p>
        </w:tc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Load</w:t>
            </w:r>
          </w:p>
          <w:p w:rsidR="001D6BE2" w:rsidRDefault="00CD41E3">
            <w:pPr>
              <w:pStyle w:val="TableColumnHeader"/>
              <w:contextualSpacing w:val="0"/>
            </w:pPr>
            <w:r>
              <w:t>kgf/m</w:t>
            </w:r>
            <w:r>
              <w:t>²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4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Story Load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443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42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Story Load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200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4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Roof Load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430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42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Roof Load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 ROOF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150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4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Roof Load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Snow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105</w:t>
            </w:r>
          </w:p>
        </w:tc>
      </w:tr>
    </w:tbl>
    <w:p w:rsidR="001D6BE2" w:rsidRDefault="001D6BE2">
      <w:pPr>
        <w:spacing w:after="0"/>
        <w:ind w:left="0" w:right="0"/>
        <w:contextualSpacing w:val="0"/>
      </w:pPr>
    </w:p>
    <w:p w:rsidR="001D6BE2" w:rsidRDefault="00CD41E3">
      <w:pPr>
        <w:pStyle w:val="Heading2"/>
        <w:ind w:left="0" w:right="0"/>
        <w:contextualSpacing w:val="0"/>
      </w:pPr>
      <w:r>
        <w:t>3.3 Auto Seismic Loading</w:t>
      </w:r>
    </w:p>
    <w:p w:rsidR="001D6BE2" w:rsidRDefault="001D6BE2">
      <w:pPr>
        <w:sectPr w:rsidR="001D6BE2">
          <w:headerReference w:type="default" r:id="rId12"/>
          <w:footerReference w:type="default" r:id="rId13"/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p w:rsidR="001D6BE2" w:rsidRDefault="00CD41E3">
      <w:pPr>
        <w:pStyle w:val="Heading1"/>
        <w:ind w:left="0" w:right="0"/>
        <w:contextualSpacing w:val="0"/>
      </w:pPr>
      <w:r>
        <w:lastRenderedPageBreak/>
        <w:t>User Coefficient Auto Seismic Load Calculation</w:t>
      </w:r>
    </w:p>
    <w:p w:rsidR="001D6BE2" w:rsidRDefault="00CD41E3">
      <w:pPr>
        <w:pStyle w:val="BodyText"/>
        <w:ind w:left="0" w:right="0"/>
        <w:contextualSpacing w:val="0"/>
      </w:pPr>
      <w:r>
        <w:t>This calculation presents the automatically generated lateral seismic loads for load pattern EX using the user input coefficients, as calculated by ETABS.</w:t>
      </w:r>
    </w:p>
    <w:p w:rsidR="001D6BE2" w:rsidRDefault="00CD41E3">
      <w:pPr>
        <w:pStyle w:val="Heading3"/>
        <w:ind w:left="0" w:right="0"/>
        <w:contextualSpacing w:val="0"/>
      </w:pPr>
      <w:r>
        <w:t>Direction and Eccentricity</w:t>
      </w:r>
    </w:p>
    <w:p w:rsidR="001D6BE2" w:rsidRDefault="00CD41E3">
      <w:pPr>
        <w:pStyle w:val="BodyText"/>
        <w:ind w:left="0" w:right="0"/>
        <w:contextualSpacing w:val="0"/>
      </w:pPr>
      <w:r>
        <w:t>Direction = X</w:t>
      </w:r>
    </w:p>
    <w:p w:rsidR="001D6BE2" w:rsidRDefault="00CD41E3">
      <w:pPr>
        <w:pStyle w:val="Heading3"/>
        <w:ind w:left="0" w:right="0"/>
        <w:contextualSpacing w:val="0"/>
      </w:pPr>
      <w:r>
        <w:t>Factors and Coefficients</w:t>
      </w:r>
    </w:p>
    <w:p w:rsidR="001D6BE2" w:rsidRDefault="00CD41E3">
      <w:pPr>
        <w:pStyle w:val="Heading3"/>
        <w:ind w:left="0" w:right="0"/>
        <w:contextualSpacing w:val="0"/>
      </w:pPr>
      <w:r>
        <w:t>Equivalent Lateral Forces</w:t>
      </w:r>
    </w:p>
    <w:tbl>
      <w:tblPr>
        <w:tblW w:w="97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6"/>
        <w:gridCol w:w="4194"/>
      </w:tblGrid>
      <w:tr w:rsidR="00235AB8" w:rsidTr="00235AB8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3860" w:type="dxa"/>
            <w:shd w:val="clear" w:color="auto" w:fill="FFFFFF"/>
            <w:vAlign w:val="center"/>
          </w:tcPr>
          <w:p w:rsidR="001D6BE2" w:rsidRDefault="00CD41E3">
            <w:pPr>
              <w:pStyle w:val="BodyText"/>
              <w:spacing w:after="0"/>
              <w:ind w:left="0" w:right="0"/>
              <w:contextualSpacing w:val="0"/>
            </w:pPr>
            <w:r>
              <w:t>Base Shear Coefficient, C</w:t>
            </w:r>
          </w:p>
        </w:tc>
        <w:tc>
          <w:tcPr>
            <w:tcW w:w="2929" w:type="dxa"/>
            <w:shd w:val="clear" w:color="auto" w:fill="FFFFFF"/>
            <w:vAlign w:val="center"/>
          </w:tcPr>
          <w:p w:rsidR="001D6BE2" w:rsidRDefault="00CD41E3">
            <w:pPr>
              <w:pStyle w:val="BodyText"/>
              <w:spacing w:after="0"/>
              <w:ind w:left="0" w:right="0"/>
              <w:contextualSpacing w:val="0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m:t>C=0.1925</m:t>
                </m:r>
              </m:oMath>
            </m:oMathPara>
          </w:p>
        </w:tc>
      </w:tr>
      <w:tr w:rsidR="00235AB8" w:rsidTr="00235AB8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3860" w:type="dxa"/>
            <w:shd w:val="clear" w:color="auto" w:fill="FFFFFF"/>
            <w:vAlign w:val="center"/>
          </w:tcPr>
          <w:p w:rsidR="001D6BE2" w:rsidRDefault="00CD41E3">
            <w:pPr>
              <w:pStyle w:val="BodyText"/>
              <w:spacing w:after="0"/>
              <w:ind w:left="0" w:right="0"/>
              <w:contextualSpacing w:val="0"/>
            </w:pPr>
            <w:r>
              <w:t>Base Shear, V</w:t>
            </w:r>
          </w:p>
        </w:tc>
        <w:tc>
          <w:tcPr>
            <w:tcW w:w="2929" w:type="dxa"/>
            <w:shd w:val="clear" w:color="auto" w:fill="FFFFFF"/>
            <w:vAlign w:val="center"/>
          </w:tcPr>
          <w:p w:rsidR="001D6BE2" w:rsidRDefault="00CD41E3">
            <w:pPr>
              <w:pStyle w:val="BodyText"/>
              <w:spacing w:after="0"/>
              <w:ind w:left="0" w:right="0"/>
              <w:contextualSpacing w:val="0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m:t>V=CW</m:t>
                </m:r>
              </m:oMath>
            </m:oMathPara>
          </w:p>
        </w:tc>
      </w:tr>
    </w:tbl>
    <w:p w:rsidR="001D6BE2" w:rsidRDefault="001D6BE2">
      <w:pPr>
        <w:spacing w:after="0"/>
        <w:ind w:left="0" w:right="0"/>
        <w:contextualSpacing w:val="0"/>
      </w:pPr>
    </w:p>
    <w:p w:rsidR="001D6BE2" w:rsidRDefault="00CD41E3">
      <w:pPr>
        <w:pStyle w:val="Heading3"/>
        <w:ind w:left="0" w:right="0"/>
        <w:contextualSpacing w:val="0"/>
      </w:pPr>
      <w:r>
        <w:t>Calculated Base Shear</w:t>
      </w:r>
    </w:p>
    <w:tbl>
      <w:tblPr>
        <w:tblW w:w="5110" w:type="dxa"/>
        <w:jc w:val="center"/>
        <w:tblBorders>
          <w:top w:val="single" w:sz="10" w:space="0" w:color="505050"/>
          <w:bottom w:val="single" w:sz="10" w:space="0" w:color="505050"/>
          <w:insideH w:val="single" w:sz="1" w:space="0" w:color="505050"/>
          <w:insideV w:val="single" w:sz="1" w:space="0" w:color="50505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5"/>
        <w:gridCol w:w="1313"/>
        <w:gridCol w:w="864"/>
        <w:gridCol w:w="1024"/>
        <w:gridCol w:w="864"/>
      </w:tblGrid>
      <w:tr w:rsidR="001D6BE2">
        <w:tblPrEx>
          <w:tblCellMar>
            <w:top w:w="0" w:type="dxa"/>
            <w:bottom w:w="0" w:type="dxa"/>
          </w:tblCellMar>
        </w:tblPrEx>
        <w:trPr>
          <w:trHeight w:val="508"/>
          <w:tblHeader/>
          <w:jc w:val="center"/>
        </w:trPr>
        <w:tc>
          <w:tcPr>
            <w:tcW w:w="1044" w:type="dxa"/>
            <w:shd w:val="clear" w:color="auto" w:fill="FFFFFF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Direction</w:t>
            </w:r>
          </w:p>
        </w:tc>
        <w:tc>
          <w:tcPr>
            <w:tcW w:w="1312" w:type="dxa"/>
            <w:shd w:val="clear" w:color="auto" w:fill="FFFFFF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 xml:space="preserve">Period Used </w:t>
            </w:r>
          </w:p>
          <w:p w:rsidR="001D6BE2" w:rsidRDefault="00CD41E3">
            <w:pPr>
              <w:pStyle w:val="TableColumnHeader"/>
              <w:contextualSpacing w:val="0"/>
            </w:pPr>
            <w:r>
              <w:t xml:space="preserve"> (sec)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C</w:t>
            </w:r>
          </w:p>
        </w:tc>
        <w:tc>
          <w:tcPr>
            <w:tcW w:w="1024" w:type="dxa"/>
            <w:shd w:val="clear" w:color="auto" w:fill="FFFFFF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 xml:space="preserve">W </w:t>
            </w:r>
          </w:p>
          <w:p w:rsidR="001D6BE2" w:rsidRDefault="00CD41E3">
            <w:pPr>
              <w:pStyle w:val="TableColumnHeader"/>
              <w:contextualSpacing w:val="0"/>
            </w:pPr>
            <w:r>
              <w:t xml:space="preserve"> (kgf)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 xml:space="preserve">V </w:t>
            </w:r>
          </w:p>
          <w:p w:rsidR="001D6BE2" w:rsidRDefault="00CD41E3">
            <w:pPr>
              <w:pStyle w:val="TableColumnHeader"/>
              <w:contextualSpacing w:val="0"/>
            </w:pPr>
            <w:r>
              <w:t xml:space="preserve"> (kgf)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4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X</w:t>
            </w:r>
          </w:p>
        </w:tc>
        <w:tc>
          <w:tcPr>
            <w:tcW w:w="131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  <w:tc>
          <w:tcPr>
            <w:tcW w:w="102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137217.23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26414.32</w:t>
            </w:r>
          </w:p>
        </w:tc>
      </w:tr>
    </w:tbl>
    <w:p w:rsidR="001D6BE2" w:rsidRDefault="001D6BE2">
      <w:pPr>
        <w:spacing w:after="0"/>
        <w:ind w:left="0" w:right="0"/>
        <w:contextualSpacing w:val="0"/>
      </w:pPr>
    </w:p>
    <w:p w:rsidR="001D6BE2" w:rsidRDefault="001D6BE2">
      <w:pPr>
        <w:pStyle w:val="Heading3"/>
        <w:spacing w:after="0"/>
        <w:ind w:left="0" w:right="0"/>
        <w:contextualSpacing w:val="0"/>
      </w:pPr>
    </w:p>
    <w:p w:rsidR="001D6BE2" w:rsidRDefault="00CD41E3">
      <w:pPr>
        <w:pStyle w:val="Heading3"/>
        <w:ind w:left="0" w:right="0"/>
        <w:contextualSpacing w:val="0"/>
      </w:pPr>
      <w:r>
        <w:t>Applied Story Forces</w:t>
      </w:r>
    </w:p>
    <w:tbl>
      <w:tblPr>
        <w:tblW w:w="963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89"/>
        <w:gridCol w:w="2245"/>
      </w:tblGrid>
      <w:tr w:rsidR="001D6BE2">
        <w:tblPrEx>
          <w:tblCellMar>
            <w:top w:w="0" w:type="dxa"/>
            <w:bottom w:w="0" w:type="dxa"/>
          </w:tblCellMar>
        </w:tblPrEx>
        <w:trPr>
          <w:trHeight w:val="7171"/>
          <w:jc w:val="center"/>
        </w:trPr>
        <w:tc>
          <w:tcPr>
            <w:tcW w:w="3312" w:type="dxa"/>
            <w:shd w:val="clear" w:color="auto" w:fill="FFFFFF"/>
            <w:vAlign w:val="center"/>
          </w:tcPr>
          <w:p w:rsidR="001D6BE2" w:rsidRDefault="00CD41E3">
            <w:pPr>
              <w:ind w:left="0" w:right="0"/>
              <w:contextualSpacing w:val="0"/>
            </w:pPr>
            <w:r>
              <w:rPr>
                <w:noProof/>
              </w:rPr>
              <w:drawing>
                <wp:inline distT="0" distB="0" distL="0" distR="0">
                  <wp:extent cx="2011680" cy="3348159"/>
                  <wp:effectExtent l="19050" t="0" r="0" b="0"/>
                  <wp:docPr id="3" name="Picture 0" descr="Dese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1680" cy="3348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6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1394"/>
          <w:jc w:val="center"/>
        </w:trPr>
        <w:tc>
          <w:tcPr>
            <w:tcW w:w="3312" w:type="dxa"/>
            <w:shd w:val="clear" w:color="auto" w:fill="FFFFFF"/>
            <w:vAlign w:val="center"/>
          </w:tcPr>
          <w:tbl>
            <w:tblPr>
              <w:tblW w:w="3168" w:type="dxa"/>
              <w:jc w:val="center"/>
              <w:tblBorders>
                <w:top w:val="single" w:sz="10" w:space="0" w:color="505050"/>
                <w:bottom w:val="single" w:sz="10" w:space="0" w:color="505050"/>
                <w:insideH w:val="single" w:sz="1" w:space="0" w:color="505050"/>
                <w:insideV w:val="single" w:sz="1" w:space="0" w:color="505050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32"/>
              <w:gridCol w:w="974"/>
              <w:gridCol w:w="731"/>
              <w:gridCol w:w="731"/>
            </w:tblGrid>
            <w:tr w:rsidR="001D6BE2">
              <w:tblPrEx>
                <w:tblCellMar>
                  <w:top w:w="0" w:type="dxa"/>
                  <w:bottom w:w="0" w:type="dxa"/>
                </w:tblCellMar>
              </w:tblPrEx>
              <w:trPr>
                <w:trHeight w:val="294"/>
                <w:tblHeader/>
                <w:jc w:val="center"/>
              </w:trPr>
              <w:tc>
                <w:tcPr>
                  <w:tcW w:w="731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ColumnHeader"/>
                    <w:contextualSpacing w:val="0"/>
                  </w:pPr>
                  <w:r>
                    <w:lastRenderedPageBreak/>
                    <w:t>Story</w:t>
                  </w:r>
                </w:p>
              </w:tc>
              <w:tc>
                <w:tcPr>
                  <w:tcW w:w="974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ColumnHeader"/>
                    <w:contextualSpacing w:val="0"/>
                  </w:pPr>
                  <w:r>
                    <w:t>Elevation</w:t>
                  </w:r>
                </w:p>
              </w:tc>
              <w:tc>
                <w:tcPr>
                  <w:tcW w:w="731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ColumnHeader"/>
                    <w:contextualSpacing w:val="0"/>
                  </w:pPr>
                  <w:r>
                    <w:t>X-Dir</w:t>
                  </w:r>
                </w:p>
              </w:tc>
              <w:tc>
                <w:tcPr>
                  <w:tcW w:w="731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ColumnHeader"/>
                    <w:contextualSpacing w:val="0"/>
                  </w:pPr>
                  <w:r>
                    <w:t>Y-Dir</w:t>
                  </w:r>
                </w:p>
              </w:tc>
            </w:tr>
            <w:tr w:rsidR="001D6BE2">
              <w:tblPrEx>
                <w:tblCellMar>
                  <w:top w:w="0" w:type="dxa"/>
                  <w:bottom w:w="0" w:type="dxa"/>
                </w:tblCellMar>
              </w:tblPrEx>
              <w:trPr>
                <w:trHeight w:val="294"/>
                <w:tblHeader/>
                <w:jc w:val="center"/>
              </w:trPr>
              <w:tc>
                <w:tcPr>
                  <w:tcW w:w="731" w:type="dxa"/>
                  <w:shd w:val="clear" w:color="auto" w:fill="FFFFFF"/>
                  <w:vAlign w:val="center"/>
                </w:tcPr>
                <w:p w:rsidR="001D6BE2" w:rsidRDefault="001D6BE2">
                  <w:pPr>
                    <w:pStyle w:val="TableColumnHeader"/>
                    <w:contextualSpacing w:val="0"/>
                  </w:pPr>
                </w:p>
              </w:tc>
              <w:tc>
                <w:tcPr>
                  <w:tcW w:w="974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ColumnHeader"/>
                    <w:contextualSpacing w:val="0"/>
                  </w:pPr>
                  <w:r>
                    <w:t>m</w:t>
                  </w:r>
                </w:p>
              </w:tc>
              <w:tc>
                <w:tcPr>
                  <w:tcW w:w="731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ColumnHeader"/>
                    <w:contextualSpacing w:val="0"/>
                  </w:pPr>
                  <w:r>
                    <w:t>kgf</w:t>
                  </w:r>
                </w:p>
              </w:tc>
              <w:tc>
                <w:tcPr>
                  <w:tcW w:w="731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ColumnHeader"/>
                    <w:contextualSpacing w:val="0"/>
                  </w:pPr>
                  <w:r>
                    <w:t>kgf</w:t>
                  </w:r>
                </w:p>
              </w:tc>
            </w:tr>
            <w:tr w:rsidR="001D6BE2">
              <w:tblPrEx>
                <w:tblCellMar>
                  <w:top w:w="0" w:type="dxa"/>
                  <w:bottom w:w="0" w:type="dxa"/>
                </w:tblCellMar>
              </w:tblPrEx>
              <w:trPr>
                <w:trHeight w:val="230"/>
                <w:jc w:val="center"/>
              </w:trPr>
              <w:tc>
                <w:tcPr>
                  <w:tcW w:w="731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Text"/>
                    <w:contextualSpacing w:val="0"/>
                  </w:pPr>
                  <w:r>
                    <w:t>Story2</w:t>
                  </w:r>
                </w:p>
              </w:tc>
              <w:tc>
                <w:tcPr>
                  <w:tcW w:w="974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Text"/>
                    <w:contextualSpacing w:val="0"/>
                  </w:pPr>
                  <w:r>
                    <w:t>5.7</w:t>
                  </w:r>
                </w:p>
              </w:tc>
              <w:tc>
                <w:tcPr>
                  <w:tcW w:w="731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Text"/>
                    <w:contextualSpacing w:val="0"/>
                  </w:pPr>
                  <w:r>
                    <w:t>13298.93</w:t>
                  </w:r>
                </w:p>
              </w:tc>
              <w:tc>
                <w:tcPr>
                  <w:tcW w:w="731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Text"/>
                    <w:contextualSpacing w:val="0"/>
                  </w:pPr>
                  <w:r>
                    <w:t>0</w:t>
                  </w:r>
                </w:p>
              </w:tc>
            </w:tr>
            <w:tr w:rsidR="001D6BE2">
              <w:tblPrEx>
                <w:tblCellMar>
                  <w:top w:w="0" w:type="dxa"/>
                  <w:bottom w:w="0" w:type="dxa"/>
                </w:tblCellMar>
              </w:tblPrEx>
              <w:trPr>
                <w:trHeight w:val="230"/>
                <w:jc w:val="center"/>
              </w:trPr>
              <w:tc>
                <w:tcPr>
                  <w:tcW w:w="731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Text"/>
                    <w:contextualSpacing w:val="0"/>
                  </w:pPr>
                  <w:r>
                    <w:t>Story1</w:t>
                  </w:r>
                </w:p>
              </w:tc>
              <w:tc>
                <w:tcPr>
                  <w:tcW w:w="974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Text"/>
                    <w:contextualSpacing w:val="0"/>
                  </w:pPr>
                  <w:r>
                    <w:t>3.2</w:t>
                  </w:r>
                </w:p>
              </w:tc>
              <w:tc>
                <w:tcPr>
                  <w:tcW w:w="731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Text"/>
                    <w:contextualSpacing w:val="0"/>
                  </w:pPr>
                  <w:r>
                    <w:t>13115.39</w:t>
                  </w:r>
                </w:p>
              </w:tc>
              <w:tc>
                <w:tcPr>
                  <w:tcW w:w="731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Text"/>
                    <w:contextualSpacing w:val="0"/>
                  </w:pPr>
                  <w:r>
                    <w:t>0</w:t>
                  </w:r>
                </w:p>
              </w:tc>
            </w:tr>
            <w:tr w:rsidR="001D6BE2">
              <w:tblPrEx>
                <w:tblCellMar>
                  <w:top w:w="0" w:type="dxa"/>
                  <w:bottom w:w="0" w:type="dxa"/>
                </w:tblCellMar>
              </w:tblPrEx>
              <w:trPr>
                <w:trHeight w:val="230"/>
                <w:jc w:val="center"/>
              </w:trPr>
              <w:tc>
                <w:tcPr>
                  <w:tcW w:w="731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Text"/>
                    <w:contextualSpacing w:val="0"/>
                  </w:pPr>
                  <w:r>
                    <w:t>Base</w:t>
                  </w:r>
                </w:p>
              </w:tc>
              <w:tc>
                <w:tcPr>
                  <w:tcW w:w="974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Text"/>
                    <w:contextualSpacing w:val="0"/>
                  </w:pPr>
                  <w:r>
                    <w:t>0</w:t>
                  </w:r>
                </w:p>
              </w:tc>
              <w:tc>
                <w:tcPr>
                  <w:tcW w:w="731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Text"/>
                    <w:contextualSpacing w:val="0"/>
                  </w:pPr>
                  <w:r>
                    <w:t>0</w:t>
                  </w:r>
                </w:p>
              </w:tc>
              <w:tc>
                <w:tcPr>
                  <w:tcW w:w="731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Text"/>
                    <w:contextualSpacing w:val="0"/>
                  </w:pPr>
                  <w:r>
                    <w:t>0</w:t>
                  </w:r>
                </w:p>
              </w:tc>
            </w:tr>
          </w:tbl>
          <w:p w:rsidR="001D6BE2" w:rsidRDefault="001D6BE2">
            <w:pPr>
              <w:pStyle w:val="TableCaption"/>
              <w:spacing w:after="160"/>
              <w:contextualSpacing w:val="0"/>
            </w:pPr>
          </w:p>
        </w:tc>
        <w:tc>
          <w:tcPr>
            <w:tcW w:w="1006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</w:tr>
    </w:tbl>
    <w:p w:rsidR="001D6BE2" w:rsidRDefault="001D6BE2">
      <w:pPr>
        <w:spacing w:after="0"/>
        <w:ind w:left="0" w:right="0"/>
        <w:contextualSpacing w:val="0"/>
      </w:pPr>
    </w:p>
    <w:p w:rsidR="001D6BE2" w:rsidRDefault="001D6BE2">
      <w:pPr>
        <w:sectPr w:rsidR="001D6BE2">
          <w:headerReference w:type="default" r:id="rId15"/>
          <w:footerReference w:type="default" r:id="rId16"/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p w:rsidR="001D6BE2" w:rsidRDefault="00CD41E3">
      <w:pPr>
        <w:pStyle w:val="Heading1"/>
        <w:ind w:left="0" w:right="0"/>
        <w:contextualSpacing w:val="0"/>
      </w:pPr>
      <w:r>
        <w:lastRenderedPageBreak/>
        <w:t>User Coefficient Auto Seismic Load Calculation</w:t>
      </w:r>
    </w:p>
    <w:p w:rsidR="001D6BE2" w:rsidRDefault="00CD41E3">
      <w:pPr>
        <w:pStyle w:val="BodyText"/>
        <w:ind w:left="0" w:right="0"/>
        <w:contextualSpacing w:val="0"/>
      </w:pPr>
      <w:r>
        <w:t>This calculation presents the automatically generated lateral seismic loads for load pattern EY using the user input coefficients, as calculated by ETABS.</w:t>
      </w:r>
    </w:p>
    <w:p w:rsidR="001D6BE2" w:rsidRDefault="00CD41E3">
      <w:pPr>
        <w:pStyle w:val="Heading3"/>
        <w:ind w:left="0" w:right="0"/>
        <w:contextualSpacing w:val="0"/>
      </w:pPr>
      <w:r>
        <w:t>Direction and Eccentricity</w:t>
      </w:r>
    </w:p>
    <w:p w:rsidR="001D6BE2" w:rsidRDefault="00CD41E3">
      <w:pPr>
        <w:pStyle w:val="BodyText"/>
        <w:ind w:left="0" w:right="0"/>
        <w:contextualSpacing w:val="0"/>
      </w:pPr>
      <w:r>
        <w:t>Direction = Y</w:t>
      </w:r>
    </w:p>
    <w:p w:rsidR="001D6BE2" w:rsidRDefault="00CD41E3">
      <w:pPr>
        <w:pStyle w:val="Heading3"/>
        <w:ind w:left="0" w:right="0"/>
        <w:contextualSpacing w:val="0"/>
      </w:pPr>
      <w:r>
        <w:t>Factors and C</w:t>
      </w:r>
      <w:r>
        <w:t>oefficients</w:t>
      </w:r>
    </w:p>
    <w:p w:rsidR="001D6BE2" w:rsidRDefault="00CD41E3">
      <w:pPr>
        <w:pStyle w:val="Heading3"/>
        <w:ind w:left="0" w:right="0"/>
        <w:contextualSpacing w:val="0"/>
      </w:pPr>
      <w:r>
        <w:t>Equivalent Lateral Forces</w:t>
      </w:r>
    </w:p>
    <w:tbl>
      <w:tblPr>
        <w:tblW w:w="97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6"/>
        <w:gridCol w:w="4194"/>
      </w:tblGrid>
      <w:tr w:rsidR="00235AB8" w:rsidTr="00235AB8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3860" w:type="dxa"/>
            <w:shd w:val="clear" w:color="auto" w:fill="FFFFFF"/>
            <w:vAlign w:val="center"/>
          </w:tcPr>
          <w:p w:rsidR="001D6BE2" w:rsidRDefault="00CD41E3">
            <w:pPr>
              <w:pStyle w:val="BodyText"/>
              <w:spacing w:after="0"/>
              <w:ind w:left="0" w:right="0"/>
              <w:contextualSpacing w:val="0"/>
            </w:pPr>
            <w:r>
              <w:t>Base Shear Coefficient, C</w:t>
            </w:r>
          </w:p>
        </w:tc>
        <w:tc>
          <w:tcPr>
            <w:tcW w:w="2929" w:type="dxa"/>
            <w:shd w:val="clear" w:color="auto" w:fill="FFFFFF"/>
            <w:vAlign w:val="center"/>
          </w:tcPr>
          <w:p w:rsidR="001D6BE2" w:rsidRDefault="00CD41E3">
            <w:pPr>
              <w:pStyle w:val="BodyText"/>
              <w:spacing w:after="0"/>
              <w:ind w:left="0" w:right="0"/>
              <w:contextualSpacing w:val="0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m:t>C=0.175</m:t>
                </m:r>
              </m:oMath>
            </m:oMathPara>
          </w:p>
        </w:tc>
      </w:tr>
      <w:tr w:rsidR="00235AB8" w:rsidTr="00235AB8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3860" w:type="dxa"/>
            <w:shd w:val="clear" w:color="auto" w:fill="FFFFFF"/>
            <w:vAlign w:val="center"/>
          </w:tcPr>
          <w:p w:rsidR="001D6BE2" w:rsidRDefault="00CD41E3">
            <w:pPr>
              <w:pStyle w:val="BodyText"/>
              <w:spacing w:after="0"/>
              <w:ind w:left="0" w:right="0"/>
              <w:contextualSpacing w:val="0"/>
            </w:pPr>
            <w:r>
              <w:t>Base Shear, V</w:t>
            </w:r>
          </w:p>
        </w:tc>
        <w:tc>
          <w:tcPr>
            <w:tcW w:w="2929" w:type="dxa"/>
            <w:shd w:val="clear" w:color="auto" w:fill="FFFFFF"/>
            <w:vAlign w:val="center"/>
          </w:tcPr>
          <w:p w:rsidR="001D6BE2" w:rsidRDefault="00CD41E3">
            <w:pPr>
              <w:pStyle w:val="BodyText"/>
              <w:spacing w:after="0"/>
              <w:ind w:left="0" w:right="0"/>
              <w:contextualSpacing w:val="0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m:t>V=CW</m:t>
                </m:r>
              </m:oMath>
            </m:oMathPara>
          </w:p>
        </w:tc>
      </w:tr>
    </w:tbl>
    <w:p w:rsidR="001D6BE2" w:rsidRDefault="001D6BE2">
      <w:pPr>
        <w:spacing w:after="0"/>
        <w:ind w:left="0" w:right="0"/>
        <w:contextualSpacing w:val="0"/>
      </w:pPr>
    </w:p>
    <w:p w:rsidR="001D6BE2" w:rsidRDefault="00CD41E3">
      <w:pPr>
        <w:pStyle w:val="Heading3"/>
        <w:ind w:left="0" w:right="0"/>
        <w:contextualSpacing w:val="0"/>
      </w:pPr>
      <w:r>
        <w:t>Calculated Base Shear</w:t>
      </w:r>
    </w:p>
    <w:tbl>
      <w:tblPr>
        <w:tblW w:w="5110" w:type="dxa"/>
        <w:jc w:val="center"/>
        <w:tblBorders>
          <w:top w:val="single" w:sz="10" w:space="0" w:color="505050"/>
          <w:bottom w:val="single" w:sz="10" w:space="0" w:color="505050"/>
          <w:insideH w:val="single" w:sz="1" w:space="0" w:color="505050"/>
          <w:insideV w:val="single" w:sz="1" w:space="0" w:color="50505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5"/>
        <w:gridCol w:w="1313"/>
        <w:gridCol w:w="864"/>
        <w:gridCol w:w="1024"/>
        <w:gridCol w:w="864"/>
      </w:tblGrid>
      <w:tr w:rsidR="001D6BE2">
        <w:tblPrEx>
          <w:tblCellMar>
            <w:top w:w="0" w:type="dxa"/>
            <w:bottom w:w="0" w:type="dxa"/>
          </w:tblCellMar>
        </w:tblPrEx>
        <w:trPr>
          <w:trHeight w:val="508"/>
          <w:tblHeader/>
          <w:jc w:val="center"/>
        </w:trPr>
        <w:tc>
          <w:tcPr>
            <w:tcW w:w="1044" w:type="dxa"/>
            <w:shd w:val="clear" w:color="auto" w:fill="FFFFFF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Direction</w:t>
            </w:r>
          </w:p>
        </w:tc>
        <w:tc>
          <w:tcPr>
            <w:tcW w:w="1312" w:type="dxa"/>
            <w:shd w:val="clear" w:color="auto" w:fill="FFFFFF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 xml:space="preserve">Period Used </w:t>
            </w:r>
          </w:p>
          <w:p w:rsidR="001D6BE2" w:rsidRDefault="00CD41E3">
            <w:pPr>
              <w:pStyle w:val="TableColumnHeader"/>
              <w:contextualSpacing w:val="0"/>
            </w:pPr>
            <w:r>
              <w:t xml:space="preserve"> (sec)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C</w:t>
            </w:r>
          </w:p>
        </w:tc>
        <w:tc>
          <w:tcPr>
            <w:tcW w:w="1024" w:type="dxa"/>
            <w:shd w:val="clear" w:color="auto" w:fill="FFFFFF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 xml:space="preserve">W </w:t>
            </w:r>
          </w:p>
          <w:p w:rsidR="001D6BE2" w:rsidRDefault="00CD41E3">
            <w:pPr>
              <w:pStyle w:val="TableColumnHeader"/>
              <w:contextualSpacing w:val="0"/>
            </w:pPr>
            <w:r>
              <w:t xml:space="preserve"> (kgf)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 xml:space="preserve">V </w:t>
            </w:r>
          </w:p>
          <w:p w:rsidR="001D6BE2" w:rsidRDefault="00CD41E3">
            <w:pPr>
              <w:pStyle w:val="TableColumnHeader"/>
              <w:contextualSpacing w:val="0"/>
            </w:pPr>
            <w:r>
              <w:t xml:space="preserve"> (kgf)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4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Y</w:t>
            </w:r>
          </w:p>
        </w:tc>
        <w:tc>
          <w:tcPr>
            <w:tcW w:w="131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</w:t>
            </w:r>
          </w:p>
        </w:tc>
        <w:tc>
          <w:tcPr>
            <w:tcW w:w="102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137217.23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24013.02</w:t>
            </w:r>
          </w:p>
        </w:tc>
      </w:tr>
    </w:tbl>
    <w:p w:rsidR="001D6BE2" w:rsidRDefault="001D6BE2">
      <w:pPr>
        <w:spacing w:after="0"/>
        <w:ind w:left="0" w:right="0"/>
        <w:contextualSpacing w:val="0"/>
      </w:pPr>
    </w:p>
    <w:p w:rsidR="001D6BE2" w:rsidRDefault="001D6BE2">
      <w:pPr>
        <w:pStyle w:val="Heading3"/>
        <w:spacing w:after="0"/>
        <w:ind w:left="0" w:right="0"/>
        <w:contextualSpacing w:val="0"/>
      </w:pPr>
    </w:p>
    <w:p w:rsidR="001D6BE2" w:rsidRDefault="00CD41E3">
      <w:pPr>
        <w:pStyle w:val="Heading3"/>
        <w:ind w:left="0" w:right="0"/>
        <w:contextualSpacing w:val="0"/>
      </w:pPr>
      <w:r>
        <w:t>Applied Story Forces</w:t>
      </w:r>
    </w:p>
    <w:tbl>
      <w:tblPr>
        <w:tblW w:w="963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4"/>
      </w:tblGrid>
      <w:tr w:rsidR="001D6BE2">
        <w:tblPrEx>
          <w:tblCellMar>
            <w:top w:w="0" w:type="dxa"/>
            <w:bottom w:w="0" w:type="dxa"/>
          </w:tblCellMar>
        </w:tblPrEx>
        <w:trPr>
          <w:trHeight w:val="7171"/>
          <w:jc w:val="center"/>
        </w:trPr>
        <w:tc>
          <w:tcPr>
            <w:tcW w:w="3312" w:type="dxa"/>
            <w:shd w:val="clear" w:color="auto" w:fill="FFFFFF"/>
            <w:vAlign w:val="center"/>
          </w:tcPr>
          <w:p w:rsidR="001D6BE2" w:rsidRDefault="00CD41E3">
            <w:pPr>
              <w:ind w:left="0" w:right="0"/>
              <w:contextualSpacing w:val="0"/>
            </w:pPr>
            <w:r>
              <w:rPr>
                <w:noProof/>
              </w:rPr>
              <w:drawing>
                <wp:inline distT="0" distB="0" distL="0" distR="0">
                  <wp:extent cx="2011680" cy="3348159"/>
                  <wp:effectExtent l="19050" t="0" r="0" b="0"/>
                  <wp:docPr id="4" name="Picture 0" descr="Dese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.jp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1680" cy="3348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1394"/>
          <w:jc w:val="center"/>
        </w:trPr>
        <w:tc>
          <w:tcPr>
            <w:tcW w:w="3312" w:type="dxa"/>
            <w:shd w:val="clear" w:color="auto" w:fill="FFFFFF"/>
            <w:vAlign w:val="center"/>
          </w:tcPr>
          <w:tbl>
            <w:tblPr>
              <w:tblW w:w="3168" w:type="dxa"/>
              <w:jc w:val="center"/>
              <w:tblBorders>
                <w:top w:val="single" w:sz="10" w:space="0" w:color="505050"/>
                <w:bottom w:val="single" w:sz="10" w:space="0" w:color="505050"/>
                <w:insideH w:val="single" w:sz="1" w:space="0" w:color="505050"/>
                <w:insideV w:val="single" w:sz="1" w:space="0" w:color="505050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32"/>
              <w:gridCol w:w="974"/>
              <w:gridCol w:w="731"/>
              <w:gridCol w:w="731"/>
            </w:tblGrid>
            <w:tr w:rsidR="001D6BE2">
              <w:tblPrEx>
                <w:tblCellMar>
                  <w:top w:w="0" w:type="dxa"/>
                  <w:bottom w:w="0" w:type="dxa"/>
                </w:tblCellMar>
              </w:tblPrEx>
              <w:trPr>
                <w:trHeight w:val="294"/>
                <w:tblHeader/>
                <w:jc w:val="center"/>
              </w:trPr>
              <w:tc>
                <w:tcPr>
                  <w:tcW w:w="731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ColumnHeader"/>
                    <w:contextualSpacing w:val="0"/>
                  </w:pPr>
                  <w:r>
                    <w:lastRenderedPageBreak/>
                    <w:t>Story</w:t>
                  </w:r>
                </w:p>
              </w:tc>
              <w:tc>
                <w:tcPr>
                  <w:tcW w:w="974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ColumnHeader"/>
                    <w:contextualSpacing w:val="0"/>
                  </w:pPr>
                  <w:r>
                    <w:t>Elevation</w:t>
                  </w:r>
                </w:p>
              </w:tc>
              <w:tc>
                <w:tcPr>
                  <w:tcW w:w="731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ColumnHeader"/>
                    <w:contextualSpacing w:val="0"/>
                  </w:pPr>
                  <w:r>
                    <w:t>X-Dir</w:t>
                  </w:r>
                </w:p>
              </w:tc>
              <w:tc>
                <w:tcPr>
                  <w:tcW w:w="731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ColumnHeader"/>
                    <w:contextualSpacing w:val="0"/>
                  </w:pPr>
                  <w:r>
                    <w:t>Y-Dir</w:t>
                  </w:r>
                </w:p>
              </w:tc>
            </w:tr>
            <w:tr w:rsidR="001D6BE2">
              <w:tblPrEx>
                <w:tblCellMar>
                  <w:top w:w="0" w:type="dxa"/>
                  <w:bottom w:w="0" w:type="dxa"/>
                </w:tblCellMar>
              </w:tblPrEx>
              <w:trPr>
                <w:trHeight w:val="294"/>
                <w:tblHeader/>
                <w:jc w:val="center"/>
              </w:trPr>
              <w:tc>
                <w:tcPr>
                  <w:tcW w:w="731" w:type="dxa"/>
                  <w:shd w:val="clear" w:color="auto" w:fill="FFFFFF"/>
                  <w:vAlign w:val="center"/>
                </w:tcPr>
                <w:p w:rsidR="001D6BE2" w:rsidRDefault="001D6BE2">
                  <w:pPr>
                    <w:pStyle w:val="TableColumnHeader"/>
                    <w:contextualSpacing w:val="0"/>
                  </w:pPr>
                </w:p>
              </w:tc>
              <w:tc>
                <w:tcPr>
                  <w:tcW w:w="974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ColumnHeader"/>
                    <w:contextualSpacing w:val="0"/>
                  </w:pPr>
                  <w:r>
                    <w:t>m</w:t>
                  </w:r>
                </w:p>
              </w:tc>
              <w:tc>
                <w:tcPr>
                  <w:tcW w:w="731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ColumnHeader"/>
                    <w:contextualSpacing w:val="0"/>
                  </w:pPr>
                  <w:r>
                    <w:t>kgf</w:t>
                  </w:r>
                </w:p>
              </w:tc>
              <w:tc>
                <w:tcPr>
                  <w:tcW w:w="731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ColumnHeader"/>
                    <w:contextualSpacing w:val="0"/>
                  </w:pPr>
                  <w:r>
                    <w:t>kgf</w:t>
                  </w:r>
                </w:p>
              </w:tc>
            </w:tr>
            <w:tr w:rsidR="001D6BE2">
              <w:tblPrEx>
                <w:tblCellMar>
                  <w:top w:w="0" w:type="dxa"/>
                  <w:bottom w:w="0" w:type="dxa"/>
                </w:tblCellMar>
              </w:tblPrEx>
              <w:trPr>
                <w:trHeight w:val="230"/>
                <w:jc w:val="center"/>
              </w:trPr>
              <w:tc>
                <w:tcPr>
                  <w:tcW w:w="731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Text"/>
                    <w:contextualSpacing w:val="0"/>
                  </w:pPr>
                  <w:r>
                    <w:t>Story2</w:t>
                  </w:r>
                </w:p>
              </w:tc>
              <w:tc>
                <w:tcPr>
                  <w:tcW w:w="974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Text"/>
                    <w:contextualSpacing w:val="0"/>
                  </w:pPr>
                  <w:r>
                    <w:t>5.7</w:t>
                  </w:r>
                </w:p>
              </w:tc>
              <w:tc>
                <w:tcPr>
                  <w:tcW w:w="731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Text"/>
                    <w:contextualSpacing w:val="0"/>
                  </w:pPr>
                  <w:r>
                    <w:t>0</w:t>
                  </w:r>
                </w:p>
              </w:tc>
              <w:tc>
                <w:tcPr>
                  <w:tcW w:w="731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Text"/>
                    <w:contextualSpacing w:val="0"/>
                  </w:pPr>
                  <w:r>
                    <w:t>12089.93</w:t>
                  </w:r>
                </w:p>
              </w:tc>
            </w:tr>
            <w:tr w:rsidR="001D6BE2">
              <w:tblPrEx>
                <w:tblCellMar>
                  <w:top w:w="0" w:type="dxa"/>
                  <w:bottom w:w="0" w:type="dxa"/>
                </w:tblCellMar>
              </w:tblPrEx>
              <w:trPr>
                <w:trHeight w:val="230"/>
                <w:jc w:val="center"/>
              </w:trPr>
              <w:tc>
                <w:tcPr>
                  <w:tcW w:w="731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Text"/>
                    <w:contextualSpacing w:val="0"/>
                  </w:pPr>
                  <w:r>
                    <w:t>Story1</w:t>
                  </w:r>
                </w:p>
              </w:tc>
              <w:tc>
                <w:tcPr>
                  <w:tcW w:w="974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Text"/>
                    <w:contextualSpacing w:val="0"/>
                  </w:pPr>
                  <w:r>
                    <w:t>3.2</w:t>
                  </w:r>
                </w:p>
              </w:tc>
              <w:tc>
                <w:tcPr>
                  <w:tcW w:w="731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Text"/>
                    <w:contextualSpacing w:val="0"/>
                  </w:pPr>
                  <w:r>
                    <w:t>0</w:t>
                  </w:r>
                </w:p>
              </w:tc>
              <w:tc>
                <w:tcPr>
                  <w:tcW w:w="731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Text"/>
                    <w:contextualSpacing w:val="0"/>
                  </w:pPr>
                  <w:r>
                    <w:t>11923.08</w:t>
                  </w:r>
                </w:p>
              </w:tc>
            </w:tr>
            <w:tr w:rsidR="001D6BE2">
              <w:tblPrEx>
                <w:tblCellMar>
                  <w:top w:w="0" w:type="dxa"/>
                  <w:bottom w:w="0" w:type="dxa"/>
                </w:tblCellMar>
              </w:tblPrEx>
              <w:trPr>
                <w:trHeight w:val="230"/>
                <w:jc w:val="center"/>
              </w:trPr>
              <w:tc>
                <w:tcPr>
                  <w:tcW w:w="731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Text"/>
                    <w:contextualSpacing w:val="0"/>
                  </w:pPr>
                  <w:r>
                    <w:t>Base</w:t>
                  </w:r>
                </w:p>
              </w:tc>
              <w:tc>
                <w:tcPr>
                  <w:tcW w:w="974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Text"/>
                    <w:contextualSpacing w:val="0"/>
                  </w:pPr>
                  <w:r>
                    <w:t>0</w:t>
                  </w:r>
                </w:p>
              </w:tc>
              <w:tc>
                <w:tcPr>
                  <w:tcW w:w="731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Text"/>
                    <w:contextualSpacing w:val="0"/>
                  </w:pPr>
                  <w:r>
                    <w:t>0</w:t>
                  </w:r>
                </w:p>
              </w:tc>
              <w:tc>
                <w:tcPr>
                  <w:tcW w:w="731" w:type="dxa"/>
                  <w:shd w:val="clear" w:color="auto" w:fill="FFFFFF"/>
                  <w:vAlign w:val="center"/>
                </w:tcPr>
                <w:p w:rsidR="001D6BE2" w:rsidRDefault="00CD41E3">
                  <w:pPr>
                    <w:pStyle w:val="TableText"/>
                    <w:contextualSpacing w:val="0"/>
                  </w:pPr>
                  <w:r>
                    <w:t>0</w:t>
                  </w:r>
                </w:p>
              </w:tc>
            </w:tr>
          </w:tbl>
          <w:p w:rsidR="001D6BE2" w:rsidRDefault="001D6BE2">
            <w:pPr>
              <w:pStyle w:val="TableCaption"/>
              <w:spacing w:after="160"/>
              <w:contextualSpacing w:val="0"/>
            </w:pPr>
          </w:p>
        </w:tc>
      </w:tr>
    </w:tbl>
    <w:p w:rsidR="001D6BE2" w:rsidRDefault="001D6BE2">
      <w:pPr>
        <w:spacing w:after="0"/>
        <w:ind w:left="0" w:right="0"/>
        <w:contextualSpacing w:val="0"/>
      </w:pPr>
    </w:p>
    <w:p w:rsidR="001D6BE2" w:rsidRDefault="001D6BE2">
      <w:pPr>
        <w:sectPr w:rsidR="001D6BE2">
          <w:headerReference w:type="default" r:id="rId18"/>
          <w:footerReference w:type="default" r:id="rId19"/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p w:rsidR="001D6BE2" w:rsidRDefault="00CD41E3">
      <w:pPr>
        <w:pStyle w:val="Heading2"/>
        <w:ind w:left="0" w:right="0"/>
        <w:contextualSpacing w:val="0"/>
      </w:pPr>
      <w:r>
        <w:lastRenderedPageBreak/>
        <w:t>3.4 Applied Loads</w:t>
      </w:r>
    </w:p>
    <w:p w:rsidR="001D6BE2" w:rsidRDefault="00CD41E3">
      <w:pPr>
        <w:pStyle w:val="Heading3"/>
        <w:ind w:left="0" w:right="0"/>
        <w:contextualSpacing w:val="0"/>
      </w:pPr>
      <w:r>
        <w:t>3.4.1 Area Loads</w:t>
      </w:r>
    </w:p>
    <w:p w:rsidR="001D6BE2" w:rsidRDefault="00CD41E3">
      <w:pPr>
        <w:pStyle w:val="TableCaption"/>
        <w:contextualSpacing w:val="0"/>
      </w:pPr>
      <w:r>
        <w:t>Table 3.5 - Shell Loads - Uniform</w:t>
      </w:r>
    </w:p>
    <w:tbl>
      <w:tblPr>
        <w:tblW w:w="5364" w:type="dxa"/>
        <w:jc w:val="center"/>
        <w:tblBorders>
          <w:insideV w:val="single" w:sz="1" w:space="0" w:color="B4C8E6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4"/>
        <w:gridCol w:w="864"/>
        <w:gridCol w:w="864"/>
        <w:gridCol w:w="864"/>
        <w:gridCol w:w="1044"/>
        <w:gridCol w:w="864"/>
      </w:tblGrid>
      <w:tr w:rsidR="001D6BE2">
        <w:tblPrEx>
          <w:tblCellMar>
            <w:top w:w="0" w:type="dxa"/>
            <w:bottom w:w="0" w:type="dxa"/>
          </w:tblCellMar>
        </w:tblPrEx>
        <w:trPr>
          <w:trHeight w:val="508"/>
          <w:tblHeader/>
          <w:jc w:val="center"/>
        </w:trPr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Story</w:t>
            </w:r>
          </w:p>
        </w:tc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Label</w:t>
            </w:r>
          </w:p>
        </w:tc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Unique Name</w:t>
            </w:r>
          </w:p>
        </w:tc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Load Pattern</w:t>
            </w:r>
          </w:p>
        </w:tc>
        <w:tc>
          <w:tcPr>
            <w:tcW w:w="104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Direction</w:t>
            </w:r>
          </w:p>
        </w:tc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Load</w:t>
            </w:r>
          </w:p>
          <w:p w:rsidR="001D6BE2" w:rsidRDefault="00CD41E3">
            <w:pPr>
              <w:pStyle w:val="TableColumnHeader"/>
              <w:contextualSpacing w:val="0"/>
            </w:pPr>
            <w:r>
              <w:t>kgf/m</w:t>
            </w:r>
            <w:r>
              <w:t>²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Story2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F9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6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104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Gravity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223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Story2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F10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7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104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Gravity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223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Story2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F11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8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104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Gravity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223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Story2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F12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10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104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Gravity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223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Story1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F7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3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104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Gravity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430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Story1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F8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4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104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Gravity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430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Story1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F7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3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Live</w:t>
            </w:r>
          </w:p>
        </w:tc>
        <w:tc>
          <w:tcPr>
            <w:tcW w:w="104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Gravity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200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Story1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F8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4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Live</w:t>
            </w:r>
          </w:p>
        </w:tc>
        <w:tc>
          <w:tcPr>
            <w:tcW w:w="104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Gravity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200</w:t>
            </w:r>
          </w:p>
        </w:tc>
      </w:tr>
    </w:tbl>
    <w:p w:rsidR="001D6BE2" w:rsidRDefault="001D6BE2">
      <w:pPr>
        <w:spacing w:after="0"/>
        <w:ind w:left="0" w:right="0"/>
        <w:contextualSpacing w:val="0"/>
      </w:pPr>
    </w:p>
    <w:p w:rsidR="001D6BE2" w:rsidRDefault="00CD41E3">
      <w:pPr>
        <w:pStyle w:val="TableCaption"/>
        <w:contextualSpacing w:val="0"/>
      </w:pPr>
      <w:r>
        <w:t>Table 3.6 - Shell Loads - Uniform Load Sets</w:t>
      </w:r>
    </w:p>
    <w:tbl>
      <w:tblPr>
        <w:tblW w:w="5326" w:type="dxa"/>
        <w:jc w:val="center"/>
        <w:tblBorders>
          <w:insideV w:val="single" w:sz="1" w:space="0" w:color="B4C8E6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4"/>
        <w:gridCol w:w="864"/>
        <w:gridCol w:w="864"/>
        <w:gridCol w:w="1006"/>
        <w:gridCol w:w="864"/>
        <w:gridCol w:w="864"/>
      </w:tblGrid>
      <w:tr w:rsidR="001D6BE2">
        <w:tblPrEx>
          <w:tblCellMar>
            <w:top w:w="0" w:type="dxa"/>
            <w:bottom w:w="0" w:type="dxa"/>
          </w:tblCellMar>
        </w:tblPrEx>
        <w:trPr>
          <w:trHeight w:val="508"/>
          <w:tblHeader/>
          <w:jc w:val="center"/>
        </w:trPr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Story</w:t>
            </w:r>
          </w:p>
        </w:tc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Label</w:t>
            </w:r>
          </w:p>
        </w:tc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Unique Name</w:t>
            </w:r>
          </w:p>
        </w:tc>
        <w:tc>
          <w:tcPr>
            <w:tcW w:w="1006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Load Set</w:t>
            </w:r>
          </w:p>
        </w:tc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Load Pattern</w:t>
            </w:r>
          </w:p>
        </w:tc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Load</w:t>
            </w:r>
          </w:p>
          <w:p w:rsidR="001D6BE2" w:rsidRDefault="00CD41E3">
            <w:pPr>
              <w:pStyle w:val="TableColumnHeader"/>
              <w:contextualSpacing w:val="0"/>
            </w:pPr>
            <w:r>
              <w:t>kgf/m</w:t>
            </w:r>
            <w:r>
              <w:t>²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Story2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F5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006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Roof Load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430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Story2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F5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006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Roof Load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 ROOF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150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Story2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F5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006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Roof Load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Snow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105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Story2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F6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2</w:t>
            </w:r>
          </w:p>
        </w:tc>
        <w:tc>
          <w:tcPr>
            <w:tcW w:w="1006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Roof Load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430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Story2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F6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2</w:t>
            </w:r>
          </w:p>
        </w:tc>
        <w:tc>
          <w:tcPr>
            <w:tcW w:w="1006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Roof Load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 ROOF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150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Story2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F6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2</w:t>
            </w:r>
          </w:p>
        </w:tc>
        <w:tc>
          <w:tcPr>
            <w:tcW w:w="1006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Roof Load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Snow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105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Story1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F5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5</w:t>
            </w:r>
          </w:p>
        </w:tc>
        <w:tc>
          <w:tcPr>
            <w:tcW w:w="1006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Story Load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443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Story1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F5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5</w:t>
            </w:r>
          </w:p>
        </w:tc>
        <w:tc>
          <w:tcPr>
            <w:tcW w:w="1006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Story Load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200</w:t>
            </w:r>
          </w:p>
        </w:tc>
      </w:tr>
    </w:tbl>
    <w:p w:rsidR="001D6BE2" w:rsidRDefault="001D6BE2">
      <w:pPr>
        <w:spacing w:after="0"/>
        <w:ind w:left="0" w:right="0"/>
        <w:contextualSpacing w:val="0"/>
      </w:pPr>
    </w:p>
    <w:p w:rsidR="001D6BE2" w:rsidRDefault="00CD41E3">
      <w:pPr>
        <w:pStyle w:val="Heading2"/>
        <w:ind w:left="0" w:right="0"/>
        <w:contextualSpacing w:val="0"/>
      </w:pPr>
      <w:r>
        <w:t>3.5 Load Cases</w:t>
      </w:r>
    </w:p>
    <w:p w:rsidR="001D6BE2" w:rsidRDefault="00CD41E3">
      <w:pPr>
        <w:pStyle w:val="TableCaption"/>
        <w:contextualSpacing w:val="0"/>
      </w:pPr>
      <w:r>
        <w:t>Table 3.7 - Load Cases - Summary</w:t>
      </w:r>
    </w:p>
    <w:tbl>
      <w:tblPr>
        <w:tblW w:w="2022" w:type="dxa"/>
        <w:jc w:val="center"/>
        <w:tblBorders>
          <w:insideV w:val="single" w:sz="1" w:space="0" w:color="B4C8E6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4"/>
        <w:gridCol w:w="1158"/>
      </w:tblGrid>
      <w:tr w:rsidR="001D6BE2">
        <w:tblPrEx>
          <w:tblCellMar>
            <w:top w:w="0" w:type="dxa"/>
            <w:bottom w:w="0" w:type="dxa"/>
          </w:tblCellMar>
        </w:tblPrEx>
        <w:trPr>
          <w:trHeight w:val="294"/>
          <w:tblHeader/>
          <w:jc w:val="center"/>
        </w:trPr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Name</w:t>
            </w:r>
          </w:p>
        </w:tc>
        <w:tc>
          <w:tcPr>
            <w:tcW w:w="1158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Type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1158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Static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Live</w:t>
            </w:r>
          </w:p>
        </w:tc>
        <w:tc>
          <w:tcPr>
            <w:tcW w:w="1158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Static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 ROOF</w:t>
            </w:r>
          </w:p>
        </w:tc>
        <w:tc>
          <w:tcPr>
            <w:tcW w:w="1158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Static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Snow</w:t>
            </w:r>
          </w:p>
        </w:tc>
        <w:tc>
          <w:tcPr>
            <w:tcW w:w="1158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Static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EX</w:t>
            </w:r>
          </w:p>
        </w:tc>
        <w:tc>
          <w:tcPr>
            <w:tcW w:w="1158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Static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EY</w:t>
            </w:r>
          </w:p>
        </w:tc>
        <w:tc>
          <w:tcPr>
            <w:tcW w:w="1158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Static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Mass</w:t>
            </w:r>
          </w:p>
        </w:tc>
        <w:tc>
          <w:tcPr>
            <w:tcW w:w="1158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Static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NDEADX</w:t>
            </w:r>
          </w:p>
        </w:tc>
        <w:tc>
          <w:tcPr>
            <w:tcW w:w="1158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Static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NDEADY</w:t>
            </w:r>
          </w:p>
        </w:tc>
        <w:tc>
          <w:tcPr>
            <w:tcW w:w="1158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Static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NLIVEX</w:t>
            </w:r>
          </w:p>
        </w:tc>
        <w:tc>
          <w:tcPr>
            <w:tcW w:w="1158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Static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NLIVEY</w:t>
            </w:r>
          </w:p>
        </w:tc>
        <w:tc>
          <w:tcPr>
            <w:tcW w:w="1158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Static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NLRoofX</w:t>
            </w:r>
          </w:p>
        </w:tc>
        <w:tc>
          <w:tcPr>
            <w:tcW w:w="1158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Static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NLRoofY</w:t>
            </w:r>
          </w:p>
        </w:tc>
        <w:tc>
          <w:tcPr>
            <w:tcW w:w="1158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Static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NSX</w:t>
            </w:r>
          </w:p>
        </w:tc>
        <w:tc>
          <w:tcPr>
            <w:tcW w:w="1158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Static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NSY</w:t>
            </w:r>
          </w:p>
        </w:tc>
        <w:tc>
          <w:tcPr>
            <w:tcW w:w="1158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Static</w:t>
            </w:r>
          </w:p>
        </w:tc>
      </w:tr>
    </w:tbl>
    <w:p w:rsidR="001D6BE2" w:rsidRDefault="001D6BE2">
      <w:pPr>
        <w:spacing w:after="0"/>
        <w:ind w:left="0" w:right="0"/>
        <w:contextualSpacing w:val="0"/>
      </w:pPr>
    </w:p>
    <w:p w:rsidR="001D6BE2" w:rsidRDefault="00CD41E3">
      <w:pPr>
        <w:pStyle w:val="Heading2"/>
        <w:ind w:left="0" w:right="0"/>
        <w:contextualSpacing w:val="0"/>
      </w:pPr>
      <w:r>
        <w:t>3.6 Load Combinations</w:t>
      </w:r>
    </w:p>
    <w:p w:rsidR="001D6BE2" w:rsidRDefault="00CD41E3">
      <w:pPr>
        <w:pStyle w:val="TableCaption"/>
        <w:contextualSpacing w:val="0"/>
      </w:pPr>
      <w:r>
        <w:t>Table 3.8 - Load Combinations</w:t>
      </w:r>
    </w:p>
    <w:tbl>
      <w:tblPr>
        <w:tblW w:w="5103" w:type="dxa"/>
        <w:jc w:val="center"/>
        <w:tblBorders>
          <w:insideV w:val="single" w:sz="1" w:space="0" w:color="B4C8E6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2"/>
        <w:gridCol w:w="1361"/>
        <w:gridCol w:w="864"/>
        <w:gridCol w:w="1042"/>
        <w:gridCol w:w="864"/>
      </w:tblGrid>
      <w:tr w:rsidR="001D6BE2">
        <w:tblPrEx>
          <w:tblCellMar>
            <w:top w:w="0" w:type="dxa"/>
            <w:bottom w:w="0" w:type="dxa"/>
          </w:tblCellMar>
        </w:tblPrEx>
        <w:trPr>
          <w:trHeight w:val="508"/>
          <w:tblHeader/>
          <w:jc w:val="center"/>
        </w:trPr>
        <w:tc>
          <w:tcPr>
            <w:tcW w:w="971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Name</w:t>
            </w:r>
          </w:p>
        </w:tc>
        <w:tc>
          <w:tcPr>
            <w:tcW w:w="1361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Load Case/Combo</w:t>
            </w:r>
          </w:p>
        </w:tc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Scale Factor</w:t>
            </w:r>
          </w:p>
        </w:tc>
        <w:tc>
          <w:tcPr>
            <w:tcW w:w="1042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Type</w:t>
            </w:r>
          </w:p>
        </w:tc>
        <w:tc>
          <w:tcPr>
            <w:tcW w:w="864" w:type="dxa"/>
            <w:shd w:val="clear" w:color="auto" w:fill="96B4C8"/>
            <w:vAlign w:val="center"/>
          </w:tcPr>
          <w:p w:rsidR="001D6BE2" w:rsidRDefault="00CD41E3">
            <w:pPr>
              <w:pStyle w:val="TableColumnHeader"/>
              <w:contextualSpacing w:val="0"/>
            </w:pPr>
            <w:r>
              <w:t>Auto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1.4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NDEADX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1.4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UDStlS2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1.4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UDStlS2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NDEADX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-1.4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UDStlS3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1.4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lastRenderedPageBreak/>
              <w:t>UDStlS3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NDEADY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1.4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UDStlS4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1.4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UDStlS4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NDEADY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-1.4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UDStlS5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1.2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UDStlS5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1.6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UDStlS5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Snow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0.5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UDStlS5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NDEADX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1.2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UDStlS5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NLIVEX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1.6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UDStlS5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NSX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0.5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UDStlS6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1.2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UDStlS6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1.6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UDStlS6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Snow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0.5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UDStlS6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NDEADX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-1.2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UDStlS6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NLIVEX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-1.6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UDStlS6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NSX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-0.5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UDStlS7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1.2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UDStlS7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1.6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UDStlS7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Snow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0.5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UDStlS7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NDEADY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1.2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UDStlS7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NLIVEY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1.6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UDStlS7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NSY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0.5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UDStlS8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1.2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UDStlS8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1.6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UDStlS8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Snow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0.5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UDStlS8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NDEADY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-1.2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UDStlS8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NLIVEY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-1.6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UDStlS8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NSY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-0.5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UDStlS9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1.2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UDStlS9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1.6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UDStlS9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 ROOF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0.5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UDStlS9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NDEADX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1.2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UDStlS9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NLIVEX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1.6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UDStlS9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NLRoofX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0.5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UDStlS10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1.2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UDStlS10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1.6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UDStlS10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 ROOF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0.5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UDStlS10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NDEADX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-1.2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UDStlS10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NLIVEX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-1.6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UDStlS10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NLRoofX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-0.5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UDStlS11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1.2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UDStlS11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1.6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UDStlS11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 ROOF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0.5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UDStlS11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NDEADY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1.2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UDStlS11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NLIVEY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1.6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UDStlS11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NLRoofY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0.5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UDStlS12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1.2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UDStlS12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1.6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UDStlS12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 ROOF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0.5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UDStlS12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NDEADY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-1.2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UDStlS12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NLIVEY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-1.6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UDStlS12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NLRoofY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-0.5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UDStlS13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1.2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UDStlS13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UDStlS13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Snow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1.6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UDStlS13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NDEADX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1.2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UDStlS13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NLIVEX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lastRenderedPageBreak/>
              <w:t>UDStlS13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NSX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1.6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UDStlS14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1.2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UDStlS14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UDStlS14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Snow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1.6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UDStlS14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NDEADX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-1.2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UDStlS14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NLIVEX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-1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UDStlS14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NSX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-1.6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UDStlS15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1.2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UDStlS15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UDStlS15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Snow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1.6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UDStlS15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NDEADY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1.2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UDStlS15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NLIVEY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UDStlS15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NSY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1.6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UDStlS16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1.2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UDStlS16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UDStlS16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Snow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1.6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UDStlS16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NDEADY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-1.2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UDStlS16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NLIVEY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-1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UDStlS16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NSY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-1.6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UDStlS17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1.2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UDStlS17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UDStlS17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 ROOF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1.6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UDStlS17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NDEADX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1.2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UDStlS17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NLIVEX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UDStlS17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NLRoofX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1.6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UDStlS18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1.2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UDStlS18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UDStlS18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 ROOF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1.6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UDStlS18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NDEADX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-1.2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UDStlS18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NLIVEX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-1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UDStlS18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NLRoofX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-1.6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UDStlS19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1.2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UDStlS19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UDStlS19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 ROOF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1.6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UDStlS19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NDEADY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1.2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UDStlS19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NLIVEY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UDStlS19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NLRoofY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1.6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UDStlS20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1.2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UDStlS20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UDStlS20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 ROOF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1.6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UDStlS20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NDEADY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-1.2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UDStlS20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NLIVEY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-1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UDStlS20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NLRoofY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-1.6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UDStlS21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1.2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UDStlS21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UDStlS21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Snow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0.2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UDStlS21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EX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UDStlS22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1.2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UDStlS22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UDStlS22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Snow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0.2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UDStlS22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EX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-1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UDStlS23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1.2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UDStlS23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UDStlS23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Snow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0.2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UDStlS23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EY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UDStlS24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1.2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lastRenderedPageBreak/>
              <w:t>UDStlS24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UDStlS24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Snow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0.2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UDStlS24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EY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-1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UDStlS25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0.9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UDStlS25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EX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UDStlS26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0.9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UDStlS26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EX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-1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UDStlS27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0.9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UDStlS27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EY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UDStlS28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0.9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UDStlS28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EY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-1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UDStlD1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UDStlD2</w:t>
            </w:r>
          </w:p>
        </w:tc>
        <w:tc>
          <w:tcPr>
            <w:tcW w:w="1361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042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  <w:tr w:rsidR="001D6BE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7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UDStlD2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1D6BE2" w:rsidRDefault="001D6BE2">
            <w:pPr>
              <w:pStyle w:val="TableText"/>
              <w:contextualSpacing w:val="0"/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1D6BE2" w:rsidRDefault="00CD41E3">
            <w:pPr>
              <w:pStyle w:val="TableText"/>
              <w:contextualSpacing w:val="0"/>
            </w:pPr>
            <w:r>
              <w:t>No</w:t>
            </w:r>
          </w:p>
        </w:tc>
      </w:tr>
    </w:tbl>
    <w:p w:rsidR="00235AB8" w:rsidRDefault="00235AB8">
      <w:pPr>
        <w:spacing w:after="0"/>
        <w:ind w:left="0" w:right="0"/>
        <w:contextualSpacing w:val="0"/>
      </w:pPr>
    </w:p>
    <w:p w:rsidR="00235AB8" w:rsidRDefault="00235AB8" w:rsidP="00235AB8"/>
    <w:tbl>
      <w:tblPr>
        <w:tblStyle w:val="GridTable6Colorful-Accent1"/>
        <w:tblW w:w="6677" w:type="dxa"/>
        <w:jc w:val="center"/>
        <w:tblLook w:val="04A0" w:firstRow="1" w:lastRow="0" w:firstColumn="1" w:lastColumn="0" w:noHBand="0" w:noVBand="1"/>
      </w:tblPr>
      <w:tblGrid>
        <w:gridCol w:w="1766"/>
        <w:gridCol w:w="1991"/>
        <w:gridCol w:w="1673"/>
        <w:gridCol w:w="1247"/>
      </w:tblGrid>
      <w:tr w:rsidR="00235AB8" w:rsidRPr="00235AB8" w:rsidTr="00235A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0" w:type="dxa"/>
            <w:gridSpan w:val="3"/>
            <w:noWrap/>
            <w:vAlign w:val="center"/>
            <w:hideMark/>
          </w:tcPr>
          <w:p w:rsidR="00235AB8" w:rsidRPr="00235AB8" w:rsidRDefault="00235AB8" w:rsidP="00235AB8">
            <w:pPr>
              <w:ind w:left="0" w:righ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35AB8">
              <w:rPr>
                <w:rFonts w:ascii="Times New Roman" w:eastAsia="Times New Roman" w:hAnsi="Times New Roman" w:cs="Times New Roman"/>
                <w:color w:val="000000"/>
              </w:rPr>
              <w:t>TABLE:  Material List by Element Type</w:t>
            </w:r>
          </w:p>
        </w:tc>
        <w:tc>
          <w:tcPr>
            <w:tcW w:w="1247" w:type="dxa"/>
            <w:noWrap/>
            <w:vAlign w:val="center"/>
            <w:hideMark/>
          </w:tcPr>
          <w:p w:rsidR="00235AB8" w:rsidRPr="00235AB8" w:rsidRDefault="00235AB8" w:rsidP="00235AB8">
            <w:pPr>
              <w:ind w:left="0" w:right="0"/>
              <w:contextualSpacing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35AB8" w:rsidRPr="00235AB8" w:rsidTr="00235A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6" w:type="dxa"/>
            <w:noWrap/>
            <w:vAlign w:val="center"/>
            <w:hideMark/>
          </w:tcPr>
          <w:p w:rsidR="00235AB8" w:rsidRPr="00235AB8" w:rsidRDefault="00235AB8" w:rsidP="00235AB8">
            <w:pPr>
              <w:ind w:left="0" w:righ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35AB8">
              <w:rPr>
                <w:rFonts w:ascii="Times New Roman" w:eastAsia="Times New Roman" w:hAnsi="Times New Roman" w:cs="Times New Roman"/>
                <w:color w:val="000000"/>
              </w:rPr>
              <w:t>Element Type</w:t>
            </w:r>
          </w:p>
        </w:tc>
        <w:tc>
          <w:tcPr>
            <w:tcW w:w="1991" w:type="dxa"/>
            <w:noWrap/>
            <w:vAlign w:val="center"/>
            <w:hideMark/>
          </w:tcPr>
          <w:p w:rsidR="00235AB8" w:rsidRPr="00235AB8" w:rsidRDefault="00235AB8" w:rsidP="00235AB8">
            <w:pPr>
              <w:ind w:left="0" w:right="0"/>
              <w:contextualSpacing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35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Material</w:t>
            </w:r>
          </w:p>
        </w:tc>
        <w:tc>
          <w:tcPr>
            <w:tcW w:w="1672" w:type="dxa"/>
            <w:noWrap/>
            <w:vAlign w:val="center"/>
            <w:hideMark/>
          </w:tcPr>
          <w:p w:rsidR="00235AB8" w:rsidRPr="00235AB8" w:rsidRDefault="00235AB8" w:rsidP="00235AB8">
            <w:pPr>
              <w:ind w:left="0" w:right="0"/>
              <w:contextualSpacing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35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Total Weight</w:t>
            </w:r>
          </w:p>
        </w:tc>
        <w:tc>
          <w:tcPr>
            <w:tcW w:w="1247" w:type="dxa"/>
            <w:noWrap/>
            <w:vAlign w:val="center"/>
            <w:hideMark/>
          </w:tcPr>
          <w:p w:rsidR="00235AB8" w:rsidRPr="00235AB8" w:rsidRDefault="00235AB8" w:rsidP="00235AB8">
            <w:pPr>
              <w:ind w:left="0" w:right="0"/>
              <w:contextualSpacing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35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# Pieces</w:t>
            </w:r>
          </w:p>
        </w:tc>
      </w:tr>
      <w:tr w:rsidR="00235AB8" w:rsidRPr="00235AB8" w:rsidTr="00235AB8">
        <w:trPr>
          <w:trHeight w:val="3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6" w:type="dxa"/>
            <w:noWrap/>
            <w:vAlign w:val="center"/>
            <w:hideMark/>
          </w:tcPr>
          <w:p w:rsidR="00235AB8" w:rsidRPr="00235AB8" w:rsidRDefault="00235AB8" w:rsidP="00235AB8">
            <w:pPr>
              <w:ind w:left="0" w:righ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91" w:type="dxa"/>
            <w:noWrap/>
            <w:vAlign w:val="center"/>
            <w:hideMark/>
          </w:tcPr>
          <w:p w:rsidR="00235AB8" w:rsidRPr="00235AB8" w:rsidRDefault="00235AB8" w:rsidP="00235AB8">
            <w:pPr>
              <w:ind w:left="0" w:right="0"/>
              <w:contextualSpacing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2" w:type="dxa"/>
            <w:noWrap/>
            <w:vAlign w:val="center"/>
            <w:hideMark/>
          </w:tcPr>
          <w:p w:rsidR="00235AB8" w:rsidRPr="00235AB8" w:rsidRDefault="00235AB8" w:rsidP="00235AB8">
            <w:pPr>
              <w:ind w:left="0" w:right="0"/>
              <w:contextualSpacing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235AB8">
              <w:rPr>
                <w:rFonts w:ascii="Times New Roman" w:eastAsia="Times New Roman" w:hAnsi="Times New Roman" w:cs="Times New Roman"/>
                <w:color w:val="000000"/>
              </w:rPr>
              <w:t>kgf</w:t>
            </w:r>
          </w:p>
        </w:tc>
        <w:tc>
          <w:tcPr>
            <w:tcW w:w="1247" w:type="dxa"/>
            <w:noWrap/>
            <w:vAlign w:val="center"/>
            <w:hideMark/>
          </w:tcPr>
          <w:p w:rsidR="00235AB8" w:rsidRPr="00235AB8" w:rsidRDefault="00235AB8" w:rsidP="00235AB8">
            <w:pPr>
              <w:ind w:left="0" w:right="0"/>
              <w:contextualSpacing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35AB8" w:rsidRPr="00235AB8" w:rsidTr="00235A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6" w:type="dxa"/>
            <w:noWrap/>
            <w:vAlign w:val="center"/>
            <w:hideMark/>
          </w:tcPr>
          <w:p w:rsidR="00235AB8" w:rsidRPr="00235AB8" w:rsidRDefault="00235AB8" w:rsidP="00235AB8">
            <w:pPr>
              <w:ind w:left="0" w:righ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35AB8">
              <w:rPr>
                <w:rFonts w:ascii="Times New Roman" w:eastAsia="Times New Roman" w:hAnsi="Times New Roman" w:cs="Times New Roman"/>
                <w:color w:val="000000"/>
              </w:rPr>
              <w:t>Column</w:t>
            </w:r>
          </w:p>
        </w:tc>
        <w:tc>
          <w:tcPr>
            <w:tcW w:w="1991" w:type="dxa"/>
            <w:noWrap/>
            <w:vAlign w:val="center"/>
            <w:hideMark/>
          </w:tcPr>
          <w:p w:rsidR="00235AB8" w:rsidRPr="00235AB8" w:rsidRDefault="00235AB8" w:rsidP="00235AB8">
            <w:pPr>
              <w:ind w:left="0" w:right="0"/>
              <w:contextualSpacing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235AB8">
              <w:rPr>
                <w:rFonts w:ascii="Times New Roman" w:eastAsia="Times New Roman" w:hAnsi="Times New Roman" w:cs="Times New Roman"/>
                <w:color w:val="000000"/>
              </w:rPr>
              <w:t>ST37(Ry=1.15)</w:t>
            </w:r>
          </w:p>
        </w:tc>
        <w:tc>
          <w:tcPr>
            <w:tcW w:w="1672" w:type="dxa"/>
            <w:noWrap/>
            <w:vAlign w:val="center"/>
            <w:hideMark/>
          </w:tcPr>
          <w:p w:rsidR="00235AB8" w:rsidRPr="00235AB8" w:rsidRDefault="00235AB8" w:rsidP="00235AB8">
            <w:pPr>
              <w:ind w:left="0" w:right="0"/>
              <w:contextualSpacing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235AB8">
              <w:rPr>
                <w:rFonts w:ascii="Times New Roman" w:eastAsia="Times New Roman" w:hAnsi="Times New Roman" w:cs="Times New Roman"/>
                <w:color w:val="000000"/>
              </w:rPr>
              <w:t>3288.11</w:t>
            </w:r>
          </w:p>
        </w:tc>
        <w:tc>
          <w:tcPr>
            <w:tcW w:w="1247" w:type="dxa"/>
            <w:noWrap/>
            <w:vAlign w:val="center"/>
            <w:hideMark/>
          </w:tcPr>
          <w:p w:rsidR="00235AB8" w:rsidRPr="00235AB8" w:rsidRDefault="00235AB8" w:rsidP="00235AB8">
            <w:pPr>
              <w:ind w:left="0" w:right="0"/>
              <w:contextualSpacing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235AB8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</w:tr>
      <w:tr w:rsidR="00235AB8" w:rsidRPr="00235AB8" w:rsidTr="00235AB8">
        <w:trPr>
          <w:trHeight w:val="3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6" w:type="dxa"/>
            <w:noWrap/>
            <w:vAlign w:val="center"/>
            <w:hideMark/>
          </w:tcPr>
          <w:p w:rsidR="00235AB8" w:rsidRPr="00235AB8" w:rsidRDefault="00235AB8" w:rsidP="00235AB8">
            <w:pPr>
              <w:ind w:left="0" w:righ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35AB8">
              <w:rPr>
                <w:rFonts w:ascii="Times New Roman" w:eastAsia="Times New Roman" w:hAnsi="Times New Roman" w:cs="Times New Roman"/>
                <w:color w:val="000000"/>
              </w:rPr>
              <w:t>Beam</w:t>
            </w:r>
          </w:p>
        </w:tc>
        <w:tc>
          <w:tcPr>
            <w:tcW w:w="1991" w:type="dxa"/>
            <w:noWrap/>
            <w:vAlign w:val="center"/>
            <w:hideMark/>
          </w:tcPr>
          <w:p w:rsidR="00235AB8" w:rsidRPr="00235AB8" w:rsidRDefault="00235AB8" w:rsidP="00235AB8">
            <w:pPr>
              <w:ind w:left="0" w:right="0"/>
              <w:contextualSpacing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235AB8">
              <w:rPr>
                <w:rFonts w:ascii="Times New Roman" w:eastAsia="Times New Roman" w:hAnsi="Times New Roman" w:cs="Times New Roman"/>
                <w:color w:val="000000"/>
              </w:rPr>
              <w:t>ST37(Ry=1.15)</w:t>
            </w:r>
          </w:p>
        </w:tc>
        <w:tc>
          <w:tcPr>
            <w:tcW w:w="1672" w:type="dxa"/>
            <w:noWrap/>
            <w:vAlign w:val="center"/>
            <w:hideMark/>
          </w:tcPr>
          <w:p w:rsidR="00235AB8" w:rsidRPr="00235AB8" w:rsidRDefault="00235AB8" w:rsidP="00235AB8">
            <w:pPr>
              <w:ind w:left="0" w:right="0"/>
              <w:contextualSpacing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235AB8">
              <w:rPr>
                <w:rFonts w:ascii="Times New Roman" w:eastAsia="Times New Roman" w:hAnsi="Times New Roman" w:cs="Times New Roman"/>
                <w:color w:val="000000"/>
              </w:rPr>
              <w:t>2413.43</w:t>
            </w:r>
          </w:p>
        </w:tc>
        <w:tc>
          <w:tcPr>
            <w:tcW w:w="1247" w:type="dxa"/>
            <w:noWrap/>
            <w:vAlign w:val="center"/>
            <w:hideMark/>
          </w:tcPr>
          <w:p w:rsidR="00235AB8" w:rsidRPr="00235AB8" w:rsidRDefault="00235AB8" w:rsidP="00235AB8">
            <w:pPr>
              <w:ind w:left="0" w:right="0"/>
              <w:contextualSpacing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235AB8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</w:tr>
      <w:tr w:rsidR="00235AB8" w:rsidRPr="00235AB8" w:rsidTr="00235A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6" w:type="dxa"/>
            <w:noWrap/>
            <w:vAlign w:val="center"/>
            <w:hideMark/>
          </w:tcPr>
          <w:p w:rsidR="00235AB8" w:rsidRPr="00235AB8" w:rsidRDefault="00235AB8" w:rsidP="00235AB8">
            <w:pPr>
              <w:ind w:left="0" w:righ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35AB8">
              <w:rPr>
                <w:rFonts w:ascii="Times New Roman" w:eastAsia="Times New Roman" w:hAnsi="Times New Roman" w:cs="Times New Roman"/>
                <w:color w:val="000000"/>
              </w:rPr>
              <w:t>Beam</w:t>
            </w:r>
          </w:p>
        </w:tc>
        <w:tc>
          <w:tcPr>
            <w:tcW w:w="1991" w:type="dxa"/>
            <w:noWrap/>
            <w:vAlign w:val="center"/>
            <w:hideMark/>
          </w:tcPr>
          <w:p w:rsidR="00235AB8" w:rsidRPr="00235AB8" w:rsidRDefault="00235AB8" w:rsidP="00235AB8">
            <w:pPr>
              <w:ind w:left="0" w:right="0"/>
              <w:contextualSpacing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235AB8">
              <w:rPr>
                <w:rFonts w:ascii="Times New Roman" w:eastAsia="Times New Roman" w:hAnsi="Times New Roman" w:cs="Times New Roman"/>
                <w:color w:val="000000"/>
              </w:rPr>
              <w:t>ST37(Ry=1.2)</w:t>
            </w:r>
          </w:p>
        </w:tc>
        <w:tc>
          <w:tcPr>
            <w:tcW w:w="1672" w:type="dxa"/>
            <w:noWrap/>
            <w:vAlign w:val="center"/>
            <w:hideMark/>
          </w:tcPr>
          <w:p w:rsidR="00235AB8" w:rsidRPr="00235AB8" w:rsidRDefault="00235AB8" w:rsidP="00235AB8">
            <w:pPr>
              <w:ind w:left="0" w:right="0"/>
              <w:contextualSpacing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235AB8">
              <w:rPr>
                <w:rFonts w:ascii="Times New Roman" w:eastAsia="Times New Roman" w:hAnsi="Times New Roman" w:cs="Times New Roman"/>
                <w:color w:val="000000"/>
              </w:rPr>
              <w:t>1763.54</w:t>
            </w:r>
          </w:p>
        </w:tc>
        <w:tc>
          <w:tcPr>
            <w:tcW w:w="1247" w:type="dxa"/>
            <w:noWrap/>
            <w:vAlign w:val="center"/>
            <w:hideMark/>
          </w:tcPr>
          <w:p w:rsidR="00235AB8" w:rsidRPr="00235AB8" w:rsidRDefault="00235AB8" w:rsidP="00235AB8">
            <w:pPr>
              <w:ind w:left="0" w:right="0"/>
              <w:contextualSpacing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235AB8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</w:tr>
      <w:tr w:rsidR="00235AB8" w:rsidRPr="00235AB8" w:rsidTr="00235AB8">
        <w:trPr>
          <w:trHeight w:val="3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6" w:type="dxa"/>
            <w:noWrap/>
            <w:vAlign w:val="center"/>
            <w:hideMark/>
          </w:tcPr>
          <w:p w:rsidR="00235AB8" w:rsidRPr="00235AB8" w:rsidRDefault="00235AB8" w:rsidP="00235AB8">
            <w:pPr>
              <w:ind w:left="0" w:righ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35AB8">
              <w:rPr>
                <w:rFonts w:ascii="Times New Roman" w:eastAsia="Times New Roman" w:hAnsi="Times New Roman" w:cs="Times New Roman"/>
                <w:color w:val="000000"/>
              </w:rPr>
              <w:t>Brace</w:t>
            </w:r>
          </w:p>
        </w:tc>
        <w:tc>
          <w:tcPr>
            <w:tcW w:w="1991" w:type="dxa"/>
            <w:noWrap/>
            <w:vAlign w:val="center"/>
            <w:hideMark/>
          </w:tcPr>
          <w:p w:rsidR="00235AB8" w:rsidRPr="00235AB8" w:rsidRDefault="00235AB8" w:rsidP="00235AB8">
            <w:pPr>
              <w:ind w:left="0" w:right="0"/>
              <w:contextualSpacing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235AB8">
              <w:rPr>
                <w:rFonts w:ascii="Times New Roman" w:eastAsia="Times New Roman" w:hAnsi="Times New Roman" w:cs="Times New Roman"/>
                <w:color w:val="000000"/>
              </w:rPr>
              <w:t>ST37(Ry=1.2)</w:t>
            </w:r>
          </w:p>
        </w:tc>
        <w:tc>
          <w:tcPr>
            <w:tcW w:w="1672" w:type="dxa"/>
            <w:noWrap/>
            <w:vAlign w:val="center"/>
            <w:hideMark/>
          </w:tcPr>
          <w:p w:rsidR="00235AB8" w:rsidRPr="00235AB8" w:rsidRDefault="00235AB8" w:rsidP="00235AB8">
            <w:pPr>
              <w:ind w:left="0" w:right="0"/>
              <w:contextualSpacing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235AB8">
              <w:rPr>
                <w:rFonts w:ascii="Times New Roman" w:eastAsia="Times New Roman" w:hAnsi="Times New Roman" w:cs="Times New Roman"/>
                <w:color w:val="000000"/>
              </w:rPr>
              <w:t>895.65</w:t>
            </w:r>
          </w:p>
        </w:tc>
        <w:tc>
          <w:tcPr>
            <w:tcW w:w="1247" w:type="dxa"/>
            <w:noWrap/>
            <w:vAlign w:val="center"/>
            <w:hideMark/>
          </w:tcPr>
          <w:p w:rsidR="00235AB8" w:rsidRPr="00235AB8" w:rsidRDefault="00235AB8" w:rsidP="00235AB8">
            <w:pPr>
              <w:ind w:left="0" w:right="0"/>
              <w:contextualSpacing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235AB8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235AB8" w:rsidRPr="00235AB8" w:rsidTr="00235A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6" w:type="dxa"/>
            <w:noWrap/>
            <w:vAlign w:val="center"/>
          </w:tcPr>
          <w:p w:rsidR="00235AB8" w:rsidRPr="00235AB8" w:rsidRDefault="00235AB8" w:rsidP="00235AB8">
            <w:pPr>
              <w:ind w:left="0" w:righ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Total</w:t>
            </w:r>
          </w:p>
        </w:tc>
        <w:tc>
          <w:tcPr>
            <w:tcW w:w="1991" w:type="dxa"/>
            <w:noWrap/>
            <w:vAlign w:val="center"/>
          </w:tcPr>
          <w:p w:rsidR="00235AB8" w:rsidRPr="00235AB8" w:rsidRDefault="00235AB8" w:rsidP="00235AB8">
            <w:pPr>
              <w:ind w:left="0" w:right="0"/>
              <w:contextualSpacing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2" w:type="dxa"/>
            <w:noWrap/>
            <w:vAlign w:val="center"/>
          </w:tcPr>
          <w:p w:rsidR="00235AB8" w:rsidRPr="00235AB8" w:rsidRDefault="00235AB8" w:rsidP="00235AB8">
            <w:pPr>
              <w:ind w:left="0" w:right="0"/>
              <w:contextualSpacing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8360</w:t>
            </w:r>
          </w:p>
        </w:tc>
        <w:tc>
          <w:tcPr>
            <w:tcW w:w="1247" w:type="dxa"/>
            <w:noWrap/>
            <w:vAlign w:val="center"/>
          </w:tcPr>
          <w:p w:rsidR="00235AB8" w:rsidRPr="00235AB8" w:rsidRDefault="00235AB8" w:rsidP="00235AB8">
            <w:pPr>
              <w:ind w:left="0" w:right="0"/>
              <w:contextualSpacing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1D6BE2" w:rsidRPr="00235AB8" w:rsidRDefault="001D6BE2" w:rsidP="00235AB8">
      <w:pPr>
        <w:jc w:val="center"/>
      </w:pPr>
      <w:bookmarkStart w:id="0" w:name="_GoBack"/>
      <w:bookmarkEnd w:id="0"/>
    </w:p>
    <w:sectPr w:rsidR="001D6BE2" w:rsidRPr="00235AB8">
      <w:headerReference w:type="default" r:id="rId20"/>
      <w:footerReference w:type="default" r:id="rId21"/>
      <w:pgSz w:w="12240" w:h="15840"/>
      <w:pgMar w:top="1440" w:right="108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1E3" w:rsidRDefault="00CD41E3">
      <w:pPr>
        <w:spacing w:after="0" w:line="240" w:lineRule="auto"/>
      </w:pPr>
      <w:r>
        <w:separator/>
      </w:r>
    </w:p>
  </w:endnote>
  <w:endnote w:type="continuationSeparator" w:id="0">
    <w:p w:rsidR="00CD41E3" w:rsidRDefault="00CD4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BE2" w:rsidRDefault="00CD41E3">
    <w:pPr>
      <w:pStyle w:val="Header"/>
    </w:pPr>
    <w:r>
      <w:tab/>
      <w:t xml:space="preserve">Page </w:t>
    </w:r>
    <w:r>
      <w:fldChar w:fldCharType="begin"/>
    </w:r>
    <w:r>
      <w:instrText xml:space="preserve"> PAGE  \* Arabic  \* MERGEFORMAT </w:instrText>
    </w:r>
    <w:r>
      <w:fldChar w:fldCharType="separate"/>
    </w:r>
    <w:r w:rsidR="002A0CB9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 xml:space="preserve"> NUMPAGES  \* Arabic  \* MERGEFORMAT </w:instrText>
    </w:r>
    <w:r>
      <w:fldChar w:fldCharType="separate"/>
    </w:r>
    <w:r w:rsidR="002A0CB9">
      <w:rPr>
        <w:noProof/>
      </w:rPr>
      <w:t>13</w:t>
    </w:r>
    <w:r>
      <w:rPr>
        <w:noProof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BE2" w:rsidRDefault="00CD41E3">
    <w:pPr>
      <w:pStyle w:val="Header"/>
    </w:pPr>
    <w:r>
      <w:tab/>
      <w:t xml:space="preserve">Page </w:t>
    </w:r>
    <w:r>
      <w:fldChar w:fldCharType="begin"/>
    </w:r>
    <w:r>
      <w:instrText xml:space="preserve"> PAGE  \* Arabic  \* MERGEFORMAT </w:instrText>
    </w:r>
    <w:r>
      <w:fldChar w:fldCharType="separate"/>
    </w:r>
    <w:r w:rsidR="002A0CB9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 xml:space="preserve"> NUMPAGES  \* Arabic  \* MERGEFORMAT </w:instrText>
    </w:r>
    <w:r>
      <w:fldChar w:fldCharType="separate"/>
    </w:r>
    <w:r w:rsidR="002A0CB9">
      <w:rPr>
        <w:noProof/>
      </w:rPr>
      <w:t>13</w:t>
    </w:r>
    <w:r>
      <w:rPr>
        <w:noProof/>
      </w:rPr>
      <w:fldChar w:fldCharType="end"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BE2" w:rsidRDefault="00CD41E3">
    <w:pPr>
      <w:pStyle w:val="Header"/>
    </w:pPr>
    <w:r>
      <w:tab/>
      <w:t xml:space="preserve">Page </w:t>
    </w:r>
    <w:r>
      <w:fldChar w:fldCharType="begin"/>
    </w:r>
    <w:r>
      <w:instrText xml:space="preserve"> PAGE  \* Arabic  \* MERGEFORMAT </w:instrText>
    </w:r>
    <w:r>
      <w:fldChar w:fldCharType="separate"/>
    </w:r>
    <w:r w:rsidR="002A0CB9">
      <w:rPr>
        <w:noProof/>
      </w:rPr>
      <w:t>5</w:t>
    </w:r>
    <w:r>
      <w:fldChar w:fldCharType="end"/>
    </w:r>
    <w:r>
      <w:t xml:space="preserve"> of </w:t>
    </w:r>
    <w:r>
      <w:fldChar w:fldCharType="begin"/>
    </w:r>
    <w:r>
      <w:instrText xml:space="preserve"> NUMPAGES  \* Arabic  \* MERGEFORMAT </w:instrText>
    </w:r>
    <w:r>
      <w:fldChar w:fldCharType="separate"/>
    </w:r>
    <w:r w:rsidR="002A0CB9">
      <w:rPr>
        <w:noProof/>
      </w:rPr>
      <w:t>13</w:t>
    </w:r>
    <w:r>
      <w:rPr>
        <w:noProof/>
      </w:rPr>
      <w:fldChar w:fldCharType="end"/>
    </w:r>
    <w: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BE2" w:rsidRDefault="00CD41E3">
    <w:pPr>
      <w:pStyle w:val="Header"/>
    </w:pPr>
    <w:r>
      <w:tab/>
      <w:t xml:space="preserve">Page </w:t>
    </w:r>
    <w:r>
      <w:fldChar w:fldCharType="begin"/>
    </w:r>
    <w:r>
      <w:instrText xml:space="preserve"> PAGE  \* Arabic  \* MERGEFORMAT </w:instrText>
    </w:r>
    <w:r>
      <w:fldChar w:fldCharType="separate"/>
    </w:r>
    <w:r w:rsidR="002A0CB9">
      <w:rPr>
        <w:noProof/>
      </w:rPr>
      <w:t>7</w:t>
    </w:r>
    <w:r>
      <w:fldChar w:fldCharType="end"/>
    </w:r>
    <w:r>
      <w:t xml:space="preserve"> of </w:t>
    </w:r>
    <w:r>
      <w:fldChar w:fldCharType="begin"/>
    </w:r>
    <w:r>
      <w:instrText xml:space="preserve"> NUMPAGES  \* Arabic  \* MERGEFORMAT </w:instrText>
    </w:r>
    <w:r>
      <w:fldChar w:fldCharType="separate"/>
    </w:r>
    <w:r w:rsidR="002A0CB9">
      <w:rPr>
        <w:noProof/>
      </w:rPr>
      <w:t>13</w:t>
    </w:r>
    <w:r>
      <w:rPr>
        <w:noProof/>
      </w:rPr>
      <w:fldChar w:fldCharType="end"/>
    </w: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BE2" w:rsidRDefault="00CD41E3">
    <w:pPr>
      <w:pStyle w:val="Header"/>
    </w:pPr>
    <w:r>
      <w:tab/>
      <w:t xml:space="preserve">Page </w:t>
    </w:r>
    <w:r>
      <w:fldChar w:fldCharType="begin"/>
    </w:r>
    <w:r>
      <w:instrText xml:space="preserve"> PAGE  \* Arabic  \* MERGEFORMAT </w:instrText>
    </w:r>
    <w:r>
      <w:fldChar w:fldCharType="separate"/>
    </w:r>
    <w:r w:rsidR="002A0CB9">
      <w:rPr>
        <w:noProof/>
      </w:rPr>
      <w:t>9</w:t>
    </w:r>
    <w:r>
      <w:fldChar w:fldCharType="end"/>
    </w:r>
    <w:r>
      <w:t xml:space="preserve"> of </w:t>
    </w:r>
    <w:r>
      <w:fldChar w:fldCharType="begin"/>
    </w:r>
    <w:r>
      <w:instrText xml:space="preserve"> NUMPAGES  \* Arabic  \* MERGEFORMAT </w:instrText>
    </w:r>
    <w:r>
      <w:fldChar w:fldCharType="separate"/>
    </w:r>
    <w:r w:rsidR="002A0CB9">
      <w:rPr>
        <w:noProof/>
      </w:rPr>
      <w:t>13</w:t>
    </w:r>
    <w:r>
      <w:rPr>
        <w:noProof/>
      </w:rPr>
      <w:fldChar w:fldCharType="end"/>
    </w: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BE2" w:rsidRDefault="00CD41E3">
    <w:pPr>
      <w:pStyle w:val="Header"/>
    </w:pPr>
    <w:r>
      <w:tab/>
      <w:t xml:space="preserve">Page </w:t>
    </w:r>
    <w:r>
      <w:fldChar w:fldCharType="begin"/>
    </w:r>
    <w:r>
      <w:instrText xml:space="preserve"> PAGE  \* Arabic  \* MERGEFORMAT </w:instrText>
    </w:r>
    <w:r>
      <w:fldChar w:fldCharType="separate"/>
    </w:r>
    <w:r w:rsidR="002A0CB9">
      <w:rPr>
        <w:noProof/>
      </w:rPr>
      <w:t>13</w:t>
    </w:r>
    <w:r>
      <w:fldChar w:fldCharType="end"/>
    </w:r>
    <w:r>
      <w:t xml:space="preserve"> of </w:t>
    </w:r>
    <w:r>
      <w:fldChar w:fldCharType="begin"/>
    </w:r>
    <w:r>
      <w:instrText xml:space="preserve"> NUMPAGES  \* Arabic  \* MERGEFORMAT </w:instrText>
    </w:r>
    <w:r>
      <w:fldChar w:fldCharType="separate"/>
    </w:r>
    <w:r w:rsidR="002A0CB9">
      <w:rPr>
        <w:noProof/>
      </w:rPr>
      <w:t>13</w:t>
    </w:r>
    <w:r>
      <w:rPr>
        <w:noProof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1E3" w:rsidRDefault="00CD41E3">
      <w:pPr>
        <w:spacing w:after="0" w:line="240" w:lineRule="auto"/>
      </w:pPr>
      <w:r>
        <w:separator/>
      </w:r>
    </w:p>
  </w:footnote>
  <w:footnote w:type="continuationSeparator" w:id="0">
    <w:p w:rsidR="00CD41E3" w:rsidRDefault="00CD41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BE2" w:rsidRDefault="00CD41E3">
    <w:pPr>
      <w:pStyle w:val="Header"/>
      <w:tabs>
        <w:tab w:val="right" w:pos="9720"/>
        <w:tab w:val="right" w:pos="4860"/>
      </w:tabs>
    </w:pPr>
    <w:r>
      <w:t>Structure Data</w:t>
    </w:r>
    <w:r>
      <w:tab/>
    </w:r>
    <w:r>
      <w:tab/>
      <w:t>2/6/2018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BE2" w:rsidRDefault="00CD41E3">
    <w:pPr>
      <w:pStyle w:val="Header"/>
      <w:tabs>
        <w:tab w:val="right" w:pos="9720"/>
        <w:tab w:val="right" w:pos="4860"/>
      </w:tabs>
    </w:pPr>
    <w:r>
      <w:t>Properties</w:t>
    </w:r>
    <w:r>
      <w:tab/>
    </w:r>
    <w:r>
      <w:tab/>
      <w:t>2/6/2018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BE2" w:rsidRDefault="00CD41E3">
    <w:pPr>
      <w:pStyle w:val="Header"/>
      <w:tabs>
        <w:tab w:val="right" w:pos="9720"/>
        <w:tab w:val="right" w:pos="4860"/>
      </w:tabs>
    </w:pPr>
    <w:r>
      <w:tab/>
    </w:r>
    <w:r>
      <w:tab/>
      <w:t>2/6/2018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BE2" w:rsidRDefault="00CD41E3">
    <w:pPr>
      <w:pStyle w:val="Header"/>
      <w:tabs>
        <w:tab w:val="right" w:pos="9720"/>
        <w:tab w:val="right" w:pos="4860"/>
      </w:tabs>
    </w:pPr>
    <w:r>
      <w:tab/>
    </w:r>
    <w:r>
      <w:tab/>
      <w:t>2/6/2018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BE2" w:rsidRDefault="00CD41E3">
    <w:pPr>
      <w:pStyle w:val="Header"/>
      <w:tabs>
        <w:tab w:val="right" w:pos="9720"/>
        <w:tab w:val="right" w:pos="4860"/>
      </w:tabs>
    </w:pPr>
    <w:r>
      <w:tab/>
    </w:r>
    <w:r>
      <w:tab/>
      <w:t>2/6/2018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BE2" w:rsidRDefault="00CD41E3">
    <w:pPr>
      <w:pStyle w:val="Header"/>
      <w:tabs>
        <w:tab w:val="right" w:pos="9720"/>
        <w:tab w:val="right" w:pos="4860"/>
      </w:tabs>
    </w:pPr>
    <w:r>
      <w:t>Loads</w:t>
    </w:r>
    <w:r>
      <w:tab/>
    </w:r>
    <w:r>
      <w:tab/>
      <w:t>2/6/2018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D6BE2"/>
    <w:rsid w:val="001D6BE2"/>
    <w:rsid w:val="00235AB8"/>
    <w:rsid w:val="002A0CB9"/>
    <w:rsid w:val="00CD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E8F0E"/>
  <w15:docId w15:val="{45508542-64C7-4962-9CB5-09197092A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16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</w:latentStyles>
  <w:style w:type="paragraph" w:default="1" w:styleId="Normal">
    <w:name w:val="Normal"/>
    <w:uiPriority w:val="1"/>
    <w:qFormat/>
    <w:pPr>
      <w:ind w:left="360" w:right="360"/>
      <w:contextualSpacing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verTitle">
    <w:name w:val="Cover Title"/>
    <w:basedOn w:val="Normal"/>
    <w:uiPriority w:val="1"/>
    <w:qFormat/>
    <w:pPr>
      <w:jc w:val="right"/>
    </w:pPr>
    <w:rPr>
      <w:rFonts w:ascii="Arial"/>
      <w:b/>
      <w:bCs/>
      <w:color w:val="000000"/>
      <w:sz w:val="44"/>
      <w:szCs w:val="44"/>
    </w:rPr>
  </w:style>
  <w:style w:type="paragraph" w:customStyle="1" w:styleId="CoverSubTitle">
    <w:name w:val="Cover Sub Title"/>
    <w:basedOn w:val="Normal"/>
    <w:uiPriority w:val="2"/>
    <w:qFormat/>
    <w:pPr>
      <w:jc w:val="right"/>
    </w:pPr>
    <w:rPr>
      <w:rFonts w:ascii="Arial"/>
      <w:b/>
      <w:bCs/>
      <w:color w:val="000000"/>
      <w:sz w:val="24"/>
      <w:szCs w:val="24"/>
    </w:rPr>
  </w:style>
  <w:style w:type="paragraph" w:customStyle="1" w:styleId="CompanyName">
    <w:name w:val="Company Name"/>
    <w:basedOn w:val="Normal"/>
    <w:uiPriority w:val="3"/>
    <w:qFormat/>
    <w:pPr>
      <w:jc w:val="right"/>
    </w:pPr>
    <w:rPr>
      <w:rFonts w:ascii="Arial"/>
      <w:b/>
      <w:bCs/>
      <w:color w:val="000000"/>
      <w:sz w:val="20"/>
      <w:szCs w:val="20"/>
    </w:rPr>
  </w:style>
  <w:style w:type="paragraph" w:customStyle="1" w:styleId="OtherCoverItems">
    <w:name w:val="Other Cover Items"/>
    <w:basedOn w:val="Normal"/>
    <w:uiPriority w:val="4"/>
    <w:qFormat/>
    <w:pPr>
      <w:jc w:val="right"/>
    </w:pPr>
    <w:rPr>
      <w:rFonts w:ascii="Arial"/>
      <w:color w:val="000000"/>
      <w:sz w:val="19"/>
      <w:szCs w:val="19"/>
    </w:rPr>
  </w:style>
  <w:style w:type="paragraph" w:customStyle="1" w:styleId="CoverDate">
    <w:name w:val="Cover Date"/>
    <w:basedOn w:val="Normal"/>
    <w:uiPriority w:val="5"/>
    <w:qFormat/>
    <w:pPr>
      <w:jc w:val="right"/>
    </w:pPr>
    <w:rPr>
      <w:rFonts w:ascii="Arial"/>
      <w:color w:val="000000"/>
      <w:sz w:val="20"/>
      <w:szCs w:val="20"/>
    </w:rPr>
  </w:style>
  <w:style w:type="paragraph" w:customStyle="1" w:styleId="CoverImage">
    <w:name w:val="Cover Image"/>
    <w:basedOn w:val="Normal"/>
    <w:uiPriority w:val="6"/>
    <w:qFormat/>
    <w:pPr>
      <w:spacing w:before="60" w:after="60"/>
      <w:ind w:left="0" w:right="0"/>
      <w:jc w:val="right"/>
    </w:pPr>
    <w:rPr>
      <w:rFonts w:ascii="Arial"/>
      <w:color w:val="000000"/>
      <w:sz w:val="19"/>
      <w:szCs w:val="19"/>
    </w:rPr>
  </w:style>
  <w:style w:type="paragraph" w:customStyle="1" w:styleId="CoverCSILogo">
    <w:name w:val="Cover CSI Logo"/>
    <w:basedOn w:val="Normal"/>
    <w:uiPriority w:val="7"/>
    <w:qFormat/>
    <w:pPr>
      <w:jc w:val="right"/>
    </w:pPr>
    <w:rPr>
      <w:rFonts w:ascii="Arial"/>
      <w:color w:val="000000"/>
      <w:sz w:val="19"/>
      <w:szCs w:val="19"/>
    </w:rPr>
  </w:style>
  <w:style w:type="paragraph" w:customStyle="1" w:styleId="CoverProjectName">
    <w:name w:val="Cover Project Name"/>
    <w:basedOn w:val="Normal"/>
    <w:uiPriority w:val="8"/>
    <w:qFormat/>
    <w:pPr>
      <w:jc w:val="right"/>
    </w:pPr>
    <w:rPr>
      <w:rFonts w:ascii="Arial"/>
      <w:b/>
      <w:bCs/>
      <w:color w:val="000000"/>
      <w:sz w:val="24"/>
      <w:szCs w:val="24"/>
    </w:rPr>
  </w:style>
  <w:style w:type="paragraph" w:customStyle="1" w:styleId="ChapterTitle">
    <w:name w:val="Chapter Title"/>
    <w:basedOn w:val="Normal"/>
    <w:uiPriority w:val="9"/>
    <w:qFormat/>
    <w:pPr>
      <w:jc w:val="center"/>
    </w:pPr>
    <w:rPr>
      <w:rFonts w:ascii="Arial"/>
      <w:b/>
      <w:bCs/>
      <w:color w:val="000000"/>
      <w:sz w:val="27"/>
      <w:szCs w:val="27"/>
    </w:rPr>
  </w:style>
  <w:style w:type="paragraph" w:customStyle="1" w:styleId="SeperatorTitle">
    <w:name w:val="Seperator Title"/>
    <w:basedOn w:val="Normal"/>
    <w:uiPriority w:val="10"/>
    <w:qFormat/>
    <w:rPr>
      <w:rFonts w:ascii="Arial"/>
      <w:b/>
      <w:bCs/>
      <w:color w:val="000000"/>
      <w:sz w:val="62"/>
      <w:szCs w:val="62"/>
    </w:rPr>
  </w:style>
  <w:style w:type="paragraph" w:customStyle="1" w:styleId="SeperatorSubTitle">
    <w:name w:val="Seperator Sub Title"/>
    <w:basedOn w:val="Normal"/>
    <w:uiPriority w:val="11"/>
    <w:qFormat/>
    <w:rPr>
      <w:rFonts w:ascii="Arial"/>
      <w:i/>
      <w:iCs/>
      <w:color w:val="000000"/>
      <w:sz w:val="34"/>
      <w:szCs w:val="34"/>
    </w:rPr>
  </w:style>
  <w:style w:type="paragraph" w:customStyle="1" w:styleId="Heading1">
    <w:name w:val="Heading1"/>
    <w:basedOn w:val="Normal"/>
    <w:uiPriority w:val="12"/>
    <w:qFormat/>
    <w:rPr>
      <w:rFonts w:ascii="Arial"/>
      <w:b/>
      <w:bCs/>
      <w:color w:val="000000"/>
      <w:sz w:val="24"/>
      <w:szCs w:val="24"/>
    </w:rPr>
  </w:style>
  <w:style w:type="paragraph" w:customStyle="1" w:styleId="Heading2">
    <w:name w:val="Heading2"/>
    <w:basedOn w:val="Normal"/>
    <w:uiPriority w:val="13"/>
    <w:qFormat/>
    <w:rPr>
      <w:rFonts w:ascii="Arial"/>
      <w:b/>
      <w:bCs/>
      <w:color w:val="000000"/>
      <w:sz w:val="19"/>
      <w:szCs w:val="19"/>
    </w:rPr>
  </w:style>
  <w:style w:type="paragraph" w:customStyle="1" w:styleId="Heading3">
    <w:name w:val="Heading3"/>
    <w:basedOn w:val="Normal"/>
    <w:uiPriority w:val="14"/>
    <w:qFormat/>
    <w:rPr>
      <w:rFonts w:ascii="Arial"/>
      <w:b/>
      <w:bCs/>
      <w:color w:val="000000"/>
      <w:sz w:val="17"/>
      <w:szCs w:val="17"/>
    </w:rPr>
  </w:style>
  <w:style w:type="paragraph" w:customStyle="1" w:styleId="Heading4">
    <w:name w:val="Heading4"/>
    <w:basedOn w:val="Normal"/>
    <w:uiPriority w:val="15"/>
    <w:qFormat/>
    <w:rPr>
      <w:rFonts w:ascii="Arial"/>
      <w:b/>
      <w:bCs/>
      <w:color w:val="000000"/>
      <w:sz w:val="17"/>
      <w:szCs w:val="17"/>
    </w:rPr>
  </w:style>
  <w:style w:type="paragraph" w:styleId="BodyText">
    <w:name w:val="Body Text"/>
    <w:basedOn w:val="Normal"/>
    <w:uiPriority w:val="16"/>
    <w:qFormat/>
    <w:rPr>
      <w:rFonts w:ascii="Arial"/>
      <w:color w:val="000000"/>
      <w:sz w:val="19"/>
      <w:szCs w:val="19"/>
    </w:rPr>
  </w:style>
  <w:style w:type="paragraph" w:customStyle="1" w:styleId="BodyTextWarning">
    <w:name w:val="Body Text Warning"/>
    <w:basedOn w:val="Normal"/>
    <w:uiPriority w:val="17"/>
    <w:qFormat/>
    <w:rPr>
      <w:rFonts w:ascii="Arial"/>
      <w:i/>
      <w:iCs/>
      <w:color w:val="000000"/>
      <w:sz w:val="17"/>
      <w:szCs w:val="17"/>
    </w:rPr>
  </w:style>
  <w:style w:type="paragraph" w:customStyle="1" w:styleId="BodyTextEmphasized">
    <w:name w:val="Body Text Emphasized"/>
    <w:basedOn w:val="Normal"/>
    <w:uiPriority w:val="18"/>
    <w:qFormat/>
    <w:rPr>
      <w:rFonts w:ascii="Arial"/>
      <w:b/>
      <w:bCs/>
      <w:color w:val="000000"/>
      <w:sz w:val="17"/>
      <w:szCs w:val="17"/>
    </w:rPr>
  </w:style>
  <w:style w:type="paragraph" w:customStyle="1" w:styleId="Equation">
    <w:name w:val="Equation"/>
    <w:basedOn w:val="Normal"/>
    <w:uiPriority w:val="19"/>
    <w:qFormat/>
    <w:rPr>
      <w:rFonts w:ascii="Arial"/>
      <w:i/>
      <w:iCs/>
      <w:color w:val="000000"/>
      <w:sz w:val="17"/>
      <w:szCs w:val="17"/>
    </w:rPr>
  </w:style>
  <w:style w:type="paragraph" w:customStyle="1" w:styleId="TabbedText">
    <w:name w:val="Tabbed Text"/>
    <w:basedOn w:val="Normal"/>
    <w:uiPriority w:val="20"/>
    <w:qFormat/>
    <w:pPr>
      <w:spacing w:after="0"/>
      <w:ind w:left="0" w:right="0"/>
    </w:pPr>
    <w:rPr>
      <w:rFonts w:ascii="Arial"/>
      <w:color w:val="000000"/>
      <w:sz w:val="17"/>
      <w:szCs w:val="17"/>
    </w:rPr>
  </w:style>
  <w:style w:type="paragraph" w:customStyle="1" w:styleId="TabbedTextWarning">
    <w:name w:val="Tabbed Text Warning"/>
    <w:basedOn w:val="Normal"/>
    <w:uiPriority w:val="21"/>
    <w:qFormat/>
    <w:pPr>
      <w:spacing w:after="0"/>
      <w:ind w:left="0" w:right="0"/>
    </w:pPr>
    <w:rPr>
      <w:rFonts w:ascii="Arial"/>
      <w:color w:val="000000"/>
      <w:sz w:val="17"/>
      <w:szCs w:val="17"/>
    </w:rPr>
  </w:style>
  <w:style w:type="paragraph" w:customStyle="1" w:styleId="TabbedTextEmphasized">
    <w:name w:val="Tabbed Text Emphasized"/>
    <w:basedOn w:val="Normal"/>
    <w:uiPriority w:val="22"/>
    <w:qFormat/>
    <w:pPr>
      <w:spacing w:after="0"/>
      <w:ind w:left="0" w:right="0"/>
    </w:pPr>
    <w:rPr>
      <w:rFonts w:ascii="Arial"/>
      <w:color w:val="000000"/>
      <w:sz w:val="17"/>
      <w:szCs w:val="17"/>
    </w:rPr>
  </w:style>
  <w:style w:type="paragraph" w:customStyle="1" w:styleId="BulletList">
    <w:name w:val="Bullet List"/>
    <w:basedOn w:val="Normal"/>
    <w:uiPriority w:val="23"/>
    <w:qFormat/>
    <w:rPr>
      <w:rFonts w:ascii="Arial"/>
      <w:color w:val="000000"/>
      <w:sz w:val="17"/>
      <w:szCs w:val="17"/>
    </w:rPr>
  </w:style>
  <w:style w:type="paragraph" w:customStyle="1" w:styleId="Bullet2">
    <w:name w:val="Bullet2"/>
    <w:basedOn w:val="Normal"/>
    <w:uiPriority w:val="24"/>
    <w:qFormat/>
    <w:rPr>
      <w:rFonts w:ascii="Arial"/>
      <w:color w:val="000000"/>
      <w:sz w:val="17"/>
      <w:szCs w:val="17"/>
    </w:rPr>
  </w:style>
  <w:style w:type="paragraph" w:customStyle="1" w:styleId="NumberedList">
    <w:name w:val="Numbered List"/>
    <w:basedOn w:val="Normal"/>
    <w:uiPriority w:val="25"/>
    <w:qFormat/>
    <w:rPr>
      <w:rFonts w:ascii="Arial"/>
      <w:color w:val="000000"/>
      <w:sz w:val="17"/>
      <w:szCs w:val="17"/>
    </w:rPr>
  </w:style>
  <w:style w:type="paragraph" w:customStyle="1" w:styleId="NumberedList2">
    <w:name w:val="Numbered List2"/>
    <w:basedOn w:val="Normal"/>
    <w:uiPriority w:val="26"/>
    <w:qFormat/>
    <w:rPr>
      <w:rFonts w:ascii="Arial"/>
      <w:color w:val="000000"/>
      <w:sz w:val="17"/>
      <w:szCs w:val="17"/>
    </w:rPr>
  </w:style>
  <w:style w:type="paragraph" w:customStyle="1" w:styleId="FigureCaption">
    <w:name w:val="Figure Caption"/>
    <w:basedOn w:val="Normal"/>
    <w:uiPriority w:val="27"/>
    <w:qFormat/>
    <w:pPr>
      <w:jc w:val="center"/>
    </w:pPr>
    <w:rPr>
      <w:rFonts w:ascii="Arial"/>
      <w:b/>
      <w:bCs/>
      <w:color w:val="000000"/>
      <w:sz w:val="17"/>
      <w:szCs w:val="17"/>
    </w:rPr>
  </w:style>
  <w:style w:type="paragraph" w:customStyle="1" w:styleId="TableCaption">
    <w:name w:val="Table Caption"/>
    <w:basedOn w:val="Normal"/>
    <w:uiPriority w:val="28"/>
    <w:qFormat/>
    <w:pPr>
      <w:spacing w:after="0"/>
      <w:ind w:left="0" w:right="0"/>
      <w:jc w:val="center"/>
    </w:pPr>
    <w:rPr>
      <w:rFonts w:ascii="Arial"/>
      <w:b/>
      <w:bCs/>
      <w:color w:val="000000"/>
      <w:sz w:val="17"/>
      <w:szCs w:val="17"/>
    </w:rPr>
  </w:style>
  <w:style w:type="paragraph" w:customStyle="1" w:styleId="TableCaptionLeft">
    <w:name w:val="Table Caption Left"/>
    <w:basedOn w:val="Normal"/>
    <w:uiPriority w:val="29"/>
    <w:qFormat/>
    <w:pPr>
      <w:spacing w:after="0"/>
      <w:ind w:left="0" w:right="0"/>
    </w:pPr>
    <w:rPr>
      <w:rFonts w:ascii="Arial"/>
      <w:b/>
      <w:bCs/>
      <w:color w:val="000000"/>
      <w:sz w:val="17"/>
      <w:szCs w:val="17"/>
    </w:rPr>
  </w:style>
  <w:style w:type="paragraph" w:customStyle="1" w:styleId="TableColumnHeader">
    <w:name w:val="Table Column Header"/>
    <w:basedOn w:val="Normal"/>
    <w:uiPriority w:val="30"/>
    <w:qFormat/>
    <w:pPr>
      <w:spacing w:after="0"/>
      <w:ind w:left="0" w:right="0"/>
      <w:jc w:val="center"/>
    </w:pPr>
    <w:rPr>
      <w:rFonts w:ascii="Arial"/>
      <w:b/>
      <w:bCs/>
      <w:color w:val="000000"/>
      <w:sz w:val="17"/>
      <w:szCs w:val="17"/>
    </w:rPr>
  </w:style>
  <w:style w:type="paragraph" w:customStyle="1" w:styleId="TableUnitHeader">
    <w:name w:val="Table Unit Header"/>
    <w:basedOn w:val="Normal"/>
    <w:uiPriority w:val="31"/>
    <w:qFormat/>
    <w:pPr>
      <w:spacing w:after="0"/>
      <w:ind w:left="0" w:right="0"/>
    </w:pPr>
    <w:rPr>
      <w:rFonts w:ascii="Arial"/>
      <w:color w:val="000000"/>
      <w:sz w:val="17"/>
      <w:szCs w:val="17"/>
    </w:rPr>
  </w:style>
  <w:style w:type="paragraph" w:customStyle="1" w:styleId="TableText">
    <w:name w:val="Table Text"/>
    <w:basedOn w:val="Normal"/>
    <w:uiPriority w:val="32"/>
    <w:qFormat/>
    <w:pPr>
      <w:spacing w:after="0"/>
      <w:ind w:left="0" w:right="0"/>
      <w:jc w:val="center"/>
    </w:pPr>
    <w:rPr>
      <w:rFonts w:ascii="Arial"/>
      <w:color w:val="000000"/>
      <w:sz w:val="15"/>
      <w:szCs w:val="15"/>
    </w:rPr>
  </w:style>
  <w:style w:type="paragraph" w:customStyle="1" w:styleId="TableTextLeft">
    <w:name w:val="Table Text Left"/>
    <w:basedOn w:val="Normal"/>
    <w:uiPriority w:val="33"/>
    <w:qFormat/>
    <w:pPr>
      <w:spacing w:after="0"/>
      <w:ind w:left="0" w:right="0"/>
    </w:pPr>
    <w:rPr>
      <w:rFonts w:ascii="Arial"/>
      <w:color w:val="000000"/>
      <w:sz w:val="15"/>
      <w:szCs w:val="15"/>
    </w:rPr>
  </w:style>
  <w:style w:type="paragraph" w:customStyle="1" w:styleId="TableTextRight">
    <w:name w:val="Table Text Right"/>
    <w:basedOn w:val="Normal"/>
    <w:uiPriority w:val="34"/>
    <w:qFormat/>
    <w:pPr>
      <w:spacing w:after="0"/>
      <w:ind w:left="0" w:right="0"/>
      <w:jc w:val="right"/>
    </w:pPr>
    <w:rPr>
      <w:rFonts w:ascii="Arial"/>
      <w:color w:val="000000"/>
      <w:sz w:val="15"/>
      <w:szCs w:val="15"/>
    </w:rPr>
  </w:style>
  <w:style w:type="paragraph" w:customStyle="1" w:styleId="TableTextWarning">
    <w:name w:val="Table Text Warning"/>
    <w:basedOn w:val="Normal"/>
    <w:uiPriority w:val="35"/>
    <w:qFormat/>
    <w:pPr>
      <w:spacing w:after="0"/>
      <w:ind w:left="0" w:right="0"/>
    </w:pPr>
    <w:rPr>
      <w:rFonts w:ascii="Arial"/>
      <w:i/>
      <w:iCs/>
      <w:color w:val="000000"/>
      <w:sz w:val="17"/>
      <w:szCs w:val="17"/>
    </w:rPr>
  </w:style>
  <w:style w:type="paragraph" w:customStyle="1" w:styleId="TableTextEmphasized">
    <w:name w:val="Table Text Emphasized"/>
    <w:basedOn w:val="Normal"/>
    <w:uiPriority w:val="36"/>
    <w:qFormat/>
    <w:pPr>
      <w:spacing w:after="0"/>
      <w:ind w:left="0" w:right="0"/>
    </w:pPr>
    <w:rPr>
      <w:rFonts w:ascii="Arial"/>
      <w:b/>
      <w:bCs/>
      <w:color w:val="000000"/>
      <w:sz w:val="17"/>
      <w:szCs w:val="17"/>
    </w:rPr>
  </w:style>
  <w:style w:type="paragraph" w:customStyle="1" w:styleId="TOCTitle">
    <w:name w:val="TOCTitle"/>
    <w:basedOn w:val="Normal"/>
    <w:uiPriority w:val="37"/>
    <w:qFormat/>
    <w:rPr>
      <w:rFonts w:ascii="Arial"/>
      <w:b/>
      <w:bCs/>
      <w:color w:val="000000"/>
      <w:sz w:val="34"/>
      <w:szCs w:val="34"/>
    </w:rPr>
  </w:style>
  <w:style w:type="paragraph" w:customStyle="1" w:styleId="TOCLevel1">
    <w:name w:val="TOCLevel1"/>
    <w:basedOn w:val="Normal"/>
    <w:uiPriority w:val="38"/>
    <w:qFormat/>
    <w:rPr>
      <w:rFonts w:ascii="Arial"/>
      <w:color w:val="000000"/>
      <w:sz w:val="24"/>
      <w:szCs w:val="24"/>
    </w:rPr>
  </w:style>
  <w:style w:type="paragraph" w:customStyle="1" w:styleId="TOCLevel2">
    <w:name w:val="TOCLevel2"/>
    <w:basedOn w:val="Normal"/>
    <w:uiPriority w:val="39"/>
    <w:qFormat/>
    <w:rPr>
      <w:rFonts w:ascii="Arial"/>
      <w:color w:val="000000"/>
      <w:sz w:val="19"/>
      <w:szCs w:val="19"/>
    </w:rPr>
  </w:style>
  <w:style w:type="paragraph" w:customStyle="1" w:styleId="TOCLevel3">
    <w:name w:val="TOCLevel3"/>
    <w:basedOn w:val="Normal"/>
    <w:uiPriority w:val="40"/>
    <w:qFormat/>
    <w:rPr>
      <w:rFonts w:ascii="Arial"/>
      <w:color w:val="000000"/>
      <w:sz w:val="19"/>
      <w:szCs w:val="19"/>
    </w:rPr>
  </w:style>
  <w:style w:type="paragraph" w:customStyle="1" w:styleId="TOCLevel4">
    <w:name w:val="TOCLevel4"/>
    <w:basedOn w:val="Normal"/>
    <w:uiPriority w:val="41"/>
    <w:qFormat/>
    <w:pPr>
      <w:jc w:val="right"/>
    </w:pPr>
    <w:rPr>
      <w:rFonts w:ascii="Arial"/>
      <w:color w:val="000000"/>
      <w:sz w:val="19"/>
      <w:szCs w:val="19"/>
    </w:rPr>
  </w:style>
  <w:style w:type="paragraph" w:customStyle="1" w:styleId="HeaderCell1">
    <w:name w:val="Header Cell 1"/>
    <w:basedOn w:val="Normal"/>
    <w:uiPriority w:val="42"/>
    <w:qFormat/>
    <w:rPr>
      <w:rFonts w:ascii="Arial"/>
      <w:color w:val="000000"/>
      <w:sz w:val="17"/>
      <w:szCs w:val="17"/>
    </w:rPr>
  </w:style>
  <w:style w:type="paragraph" w:customStyle="1" w:styleId="HeaderCell2">
    <w:name w:val="Header Cell 2"/>
    <w:basedOn w:val="Normal"/>
    <w:uiPriority w:val="43"/>
    <w:qFormat/>
    <w:pPr>
      <w:jc w:val="center"/>
    </w:pPr>
    <w:rPr>
      <w:rFonts w:ascii="Arial"/>
      <w:color w:val="000000"/>
      <w:sz w:val="17"/>
      <w:szCs w:val="17"/>
    </w:rPr>
  </w:style>
  <w:style w:type="paragraph" w:customStyle="1" w:styleId="HeaderCell3">
    <w:name w:val="Header Cell 3"/>
    <w:basedOn w:val="Normal"/>
    <w:uiPriority w:val="44"/>
    <w:qFormat/>
    <w:pPr>
      <w:jc w:val="right"/>
    </w:pPr>
    <w:rPr>
      <w:rFonts w:ascii="Arial"/>
      <w:color w:val="000000"/>
      <w:sz w:val="17"/>
      <w:szCs w:val="17"/>
    </w:rPr>
  </w:style>
  <w:style w:type="paragraph" w:customStyle="1" w:styleId="HeaderCell4">
    <w:name w:val="Header Cell 4"/>
    <w:basedOn w:val="Normal"/>
    <w:uiPriority w:val="45"/>
    <w:qFormat/>
    <w:rPr>
      <w:rFonts w:ascii="Arial"/>
      <w:color w:val="000000"/>
      <w:sz w:val="17"/>
      <w:szCs w:val="17"/>
    </w:rPr>
  </w:style>
  <w:style w:type="paragraph" w:customStyle="1" w:styleId="HeaderCell5">
    <w:name w:val="Header Cell 5"/>
    <w:basedOn w:val="Normal"/>
    <w:uiPriority w:val="46"/>
    <w:qFormat/>
    <w:pPr>
      <w:jc w:val="center"/>
    </w:pPr>
    <w:rPr>
      <w:rFonts w:ascii="Arial"/>
      <w:color w:val="000000"/>
      <w:sz w:val="17"/>
      <w:szCs w:val="17"/>
    </w:rPr>
  </w:style>
  <w:style w:type="paragraph" w:customStyle="1" w:styleId="HeaderCell6">
    <w:name w:val="Header Cell 6"/>
    <w:basedOn w:val="Normal"/>
    <w:uiPriority w:val="47"/>
    <w:qFormat/>
    <w:pPr>
      <w:jc w:val="right"/>
    </w:pPr>
    <w:rPr>
      <w:rFonts w:ascii="Arial"/>
      <w:color w:val="000000"/>
      <w:sz w:val="17"/>
      <w:szCs w:val="17"/>
    </w:rPr>
  </w:style>
  <w:style w:type="paragraph" w:customStyle="1" w:styleId="FooterCell1">
    <w:name w:val="Footer Cell 1"/>
    <w:basedOn w:val="Normal"/>
    <w:uiPriority w:val="48"/>
    <w:qFormat/>
    <w:rPr>
      <w:rFonts w:ascii="Arial"/>
      <w:color w:val="000000"/>
      <w:sz w:val="17"/>
      <w:szCs w:val="17"/>
    </w:rPr>
  </w:style>
  <w:style w:type="paragraph" w:customStyle="1" w:styleId="FooterCell2">
    <w:name w:val="Footer Cell 2"/>
    <w:basedOn w:val="Normal"/>
    <w:uiPriority w:val="49"/>
    <w:qFormat/>
    <w:pPr>
      <w:jc w:val="center"/>
    </w:pPr>
    <w:rPr>
      <w:rFonts w:ascii="Arial"/>
      <w:color w:val="000000"/>
      <w:sz w:val="17"/>
      <w:szCs w:val="17"/>
    </w:rPr>
  </w:style>
  <w:style w:type="paragraph" w:customStyle="1" w:styleId="FooterCell3">
    <w:name w:val="Footer Cell 3"/>
    <w:basedOn w:val="Normal"/>
    <w:uiPriority w:val="50"/>
    <w:qFormat/>
    <w:pPr>
      <w:jc w:val="right"/>
    </w:pPr>
    <w:rPr>
      <w:rFonts w:ascii="Arial"/>
      <w:color w:val="000000"/>
      <w:sz w:val="17"/>
      <w:szCs w:val="17"/>
    </w:rPr>
  </w:style>
  <w:style w:type="paragraph" w:customStyle="1" w:styleId="Custom1">
    <w:name w:val="Custom1"/>
    <w:basedOn w:val="Normal"/>
    <w:uiPriority w:val="52"/>
    <w:qFormat/>
    <w:rPr>
      <w:rFonts w:ascii="Arial"/>
      <w:color w:val="000000"/>
      <w:sz w:val="19"/>
      <w:szCs w:val="19"/>
    </w:rPr>
  </w:style>
  <w:style w:type="paragraph" w:customStyle="1" w:styleId="Custom2">
    <w:name w:val="Custom2"/>
    <w:basedOn w:val="Normal"/>
    <w:uiPriority w:val="53"/>
    <w:qFormat/>
    <w:rPr>
      <w:rFonts w:ascii="Arial"/>
      <w:color w:val="000000"/>
      <w:sz w:val="19"/>
      <w:szCs w:val="19"/>
    </w:rPr>
  </w:style>
  <w:style w:type="paragraph" w:customStyle="1" w:styleId="Custom3">
    <w:name w:val="Custom3"/>
    <w:basedOn w:val="Normal"/>
    <w:uiPriority w:val="54"/>
    <w:qFormat/>
    <w:rPr>
      <w:rFonts w:ascii="Arial"/>
      <w:color w:val="000000"/>
      <w:sz w:val="19"/>
      <w:szCs w:val="19"/>
    </w:rPr>
  </w:style>
  <w:style w:type="paragraph" w:customStyle="1" w:styleId="Custom4">
    <w:name w:val="Custom4"/>
    <w:basedOn w:val="Normal"/>
    <w:uiPriority w:val="55"/>
    <w:qFormat/>
    <w:rPr>
      <w:rFonts w:ascii="Arial"/>
      <w:color w:val="000000"/>
      <w:sz w:val="19"/>
      <w:szCs w:val="19"/>
    </w:rPr>
  </w:style>
  <w:style w:type="paragraph" w:customStyle="1" w:styleId="Custom5">
    <w:name w:val="Custom5"/>
    <w:basedOn w:val="Normal"/>
    <w:uiPriority w:val="56"/>
    <w:qFormat/>
    <w:rPr>
      <w:rFonts w:ascii="Arial"/>
      <w:color w:val="000000"/>
      <w:sz w:val="19"/>
      <w:szCs w:val="19"/>
    </w:rPr>
  </w:style>
  <w:style w:type="paragraph" w:customStyle="1" w:styleId="Custom6">
    <w:name w:val="Custom6"/>
    <w:basedOn w:val="Normal"/>
    <w:uiPriority w:val="57"/>
    <w:qFormat/>
    <w:rPr>
      <w:rFonts w:ascii="Arial"/>
      <w:color w:val="000000"/>
      <w:sz w:val="19"/>
      <w:szCs w:val="19"/>
    </w:rPr>
  </w:style>
  <w:style w:type="paragraph" w:customStyle="1" w:styleId="Custom7">
    <w:name w:val="Custom7"/>
    <w:basedOn w:val="Normal"/>
    <w:uiPriority w:val="58"/>
    <w:qFormat/>
    <w:rPr>
      <w:rFonts w:ascii="Arial"/>
      <w:color w:val="000000"/>
      <w:sz w:val="19"/>
      <w:szCs w:val="19"/>
    </w:rPr>
  </w:style>
  <w:style w:type="paragraph" w:customStyle="1" w:styleId="Custom8">
    <w:name w:val="Custom8"/>
    <w:basedOn w:val="Normal"/>
    <w:uiPriority w:val="59"/>
    <w:qFormat/>
    <w:rPr>
      <w:rFonts w:ascii="Arial"/>
      <w:color w:val="000000"/>
      <w:sz w:val="19"/>
      <w:szCs w:val="19"/>
    </w:rPr>
  </w:style>
  <w:style w:type="paragraph" w:customStyle="1" w:styleId="Custom9">
    <w:name w:val="Custom9"/>
    <w:basedOn w:val="Normal"/>
    <w:uiPriority w:val="60"/>
    <w:qFormat/>
    <w:rPr>
      <w:rFonts w:ascii="Arial"/>
      <w:color w:val="000000"/>
      <w:sz w:val="19"/>
      <w:szCs w:val="19"/>
    </w:rPr>
  </w:style>
  <w:style w:type="paragraph" w:customStyle="1" w:styleId="Custom10">
    <w:name w:val="Custom10"/>
    <w:basedOn w:val="Normal"/>
    <w:uiPriority w:val="61"/>
    <w:qFormat/>
    <w:rPr>
      <w:rFonts w:ascii="Arial"/>
      <w:color w:val="000000"/>
      <w:sz w:val="19"/>
      <w:szCs w:val="19"/>
    </w:rPr>
  </w:style>
  <w:style w:type="paragraph" w:styleId="Header">
    <w:name w:val="header"/>
    <w:basedOn w:val="Normal"/>
    <w:uiPriority w:val="99"/>
    <w:unhideWhenUsed/>
    <w:pPr>
      <w:tabs>
        <w:tab w:val="center" w:pos="4680"/>
        <w:tab w:val="right" w:pos="10080"/>
      </w:tabs>
      <w:spacing w:after="0" w:line="240" w:lineRule="auto"/>
      <w:ind w:left="0" w:right="0"/>
    </w:pPr>
  </w:style>
  <w:style w:type="table" w:styleId="TableGrid">
    <w:name w:val="Table Grid"/>
    <w:basedOn w:val="TableNormal"/>
    <w:uiPriority w:val="99"/>
    <w:rsid w:val="00235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6Colorful-Accent1">
    <w:name w:val="Grid Table 6 Colorful Accent 1"/>
    <w:basedOn w:val="TableNormal"/>
    <w:uiPriority w:val="99"/>
    <w:rsid w:val="00235AB8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30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webSettings" Target="webSettings.xml"/><Relationship Id="rId21" Type="http://schemas.openxmlformats.org/officeDocument/2006/relationships/footer" Target="footer6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17" Type="http://schemas.openxmlformats.org/officeDocument/2006/relationships/image" Target="media/image4.jpg"/><Relationship Id="rId2" Type="http://schemas.openxmlformats.org/officeDocument/2006/relationships/settings" Target="settings.xml"/><Relationship Id="rId16" Type="http://schemas.openxmlformats.org/officeDocument/2006/relationships/footer" Target="footer4.xml"/><Relationship Id="rId20" Type="http://schemas.openxmlformats.org/officeDocument/2006/relationships/header" Target="header6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image" Target="media/image3.jp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1383</Words>
  <Characters>7887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 Structures Inc.</Company>
  <LinksUpToDate>false</LinksUpToDate>
  <CharactersWithSpaces>9252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Structures Inc.</dc:creator>
  <cp:lastModifiedBy>ASUS</cp:lastModifiedBy>
  <cp:revision>4</cp:revision>
  <cp:lastPrinted>2022-03-02T08:47:00Z</cp:lastPrinted>
  <dcterms:created xsi:type="dcterms:W3CDTF">2018-02-06T06:28:00Z</dcterms:created>
  <dcterms:modified xsi:type="dcterms:W3CDTF">2022-03-02T08:50:00Z</dcterms:modified>
</cp:coreProperties>
</file>